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2793" w14:textId="77777777" w:rsidR="00896DA6" w:rsidRPr="00E73320" w:rsidRDefault="00896DA6" w:rsidP="00896DA6">
      <w:pPr>
        <w:pStyle w:val="Heading2"/>
        <w:ind w:firstLine="720"/>
        <w:rPr>
          <w:rFonts w:asciiTheme="minorHAnsi" w:hAnsiTheme="minorHAnsi" w:cstheme="minorHAnsi"/>
          <w:b/>
          <w:color w:val="000000"/>
        </w:rPr>
      </w:pPr>
      <w:r w:rsidRPr="00E73320">
        <w:rPr>
          <w:rFonts w:asciiTheme="minorHAnsi" w:hAnsiTheme="minorHAnsi" w:cstheme="minorHAnsi"/>
          <w:b/>
        </w:rPr>
        <w:t>Sample Data Processing Agreement</w:t>
      </w:r>
    </w:p>
    <w:p w14:paraId="1354FE28" w14:textId="77777777" w:rsidR="00896DA6" w:rsidRPr="00160830" w:rsidRDefault="00896DA6" w:rsidP="00896DA6">
      <w:pPr>
        <w:jc w:val="center"/>
        <w:rPr>
          <w:rFonts w:asciiTheme="minorHAnsi" w:eastAsia="Times New Roman Bold" w:hAnsiTheme="minorHAnsi"/>
          <w:b/>
        </w:rPr>
      </w:pPr>
      <w:r w:rsidRPr="00160830">
        <w:rPr>
          <w:rFonts w:asciiTheme="minorHAnsi" w:eastAsia="Times New Roman Bold" w:hAnsiTheme="minorHAnsi"/>
          <w:b/>
        </w:rPr>
        <w:t>DATA PROCESSING ADDENDUM</w:t>
      </w:r>
    </w:p>
    <w:p w14:paraId="3EA71082" w14:textId="77777777" w:rsidR="00896DA6" w:rsidRPr="00160830" w:rsidRDefault="00896DA6" w:rsidP="00896DA6">
      <w:pPr>
        <w:rPr>
          <w:rFonts w:asciiTheme="minorHAnsi" w:hAnsiTheme="minorHAnsi"/>
        </w:rPr>
      </w:pPr>
    </w:p>
    <w:p w14:paraId="2A312C1C" w14:textId="77777777" w:rsidR="00896DA6" w:rsidRPr="00160830" w:rsidRDefault="00896DA6" w:rsidP="00896DA6">
      <w:pPr>
        <w:jc w:val="both"/>
        <w:rPr>
          <w:rFonts w:asciiTheme="minorHAnsi" w:hAnsiTheme="minorHAnsi"/>
        </w:rPr>
      </w:pPr>
      <w:r w:rsidRPr="00160830">
        <w:rPr>
          <w:rFonts w:asciiTheme="minorHAnsi" w:hAnsiTheme="minorHAnsi"/>
        </w:rPr>
        <w:t xml:space="preserve">This Data Processing </w:t>
      </w:r>
      <w:r w:rsidRPr="00B002DA">
        <w:rPr>
          <w:rFonts w:asciiTheme="minorHAnsi" w:hAnsiTheme="minorHAnsi"/>
        </w:rPr>
        <w:t>Addendum (“DPA”) forms part of the Agreement (“Principal Agreement”) between (</w:t>
      </w:r>
      <w:proofErr w:type="spellStart"/>
      <w:r w:rsidRPr="00B002DA">
        <w:rPr>
          <w:rFonts w:asciiTheme="minorHAnsi" w:hAnsiTheme="minorHAnsi"/>
        </w:rPr>
        <w:t>i</w:t>
      </w:r>
      <w:proofErr w:type="spellEnd"/>
      <w:r w:rsidRPr="00B002DA">
        <w:rPr>
          <w:rFonts w:asciiTheme="minorHAnsi" w:hAnsiTheme="minorHAnsi"/>
        </w:rPr>
        <w:t>) _______________ (“VENDOR”) and (ii) ________________ (“DEALERSHIP”) dated _______________.</w:t>
      </w:r>
      <w:r w:rsidRPr="00B002DA">
        <w:t xml:space="preserve"> </w:t>
      </w:r>
      <w:r w:rsidRPr="00B002DA">
        <w:rPr>
          <w:rFonts w:asciiTheme="minorHAnsi" w:hAnsiTheme="minorHAnsi"/>
        </w:rPr>
        <w:t>In case of any conflict or inconsistency with the terms of the Principal Agreement, this DPA shall take precedence over the terms of the Principal Agreement to the extent of such conflict or inconsistency.</w:t>
      </w:r>
    </w:p>
    <w:p w14:paraId="3B7602B1" w14:textId="77777777" w:rsidR="00896DA6" w:rsidRPr="00160830" w:rsidRDefault="00896DA6" w:rsidP="00896DA6">
      <w:pPr>
        <w:rPr>
          <w:rFonts w:asciiTheme="minorHAnsi" w:hAnsiTheme="minorHAnsi"/>
        </w:rPr>
      </w:pPr>
    </w:p>
    <w:p w14:paraId="395215F2" w14:textId="77777777" w:rsidR="00896DA6" w:rsidRPr="00160830" w:rsidRDefault="00896DA6" w:rsidP="00896DA6">
      <w:pPr>
        <w:jc w:val="both"/>
        <w:rPr>
          <w:rFonts w:asciiTheme="minorHAnsi" w:hAnsiTheme="minorHAnsi"/>
          <w:b/>
        </w:rPr>
      </w:pPr>
      <w:r w:rsidRPr="00160830">
        <w:rPr>
          <w:rFonts w:asciiTheme="minorHAnsi" w:hAnsiTheme="minorHAnsi"/>
          <w:b/>
        </w:rPr>
        <w:t>1.</w:t>
      </w:r>
      <w:r w:rsidRPr="00160830">
        <w:rPr>
          <w:rFonts w:asciiTheme="minorHAnsi" w:hAnsiTheme="minorHAnsi"/>
          <w:b/>
        </w:rPr>
        <w:tab/>
        <w:t>DEFINITIONS</w:t>
      </w:r>
    </w:p>
    <w:p w14:paraId="1D20AFFF" w14:textId="77777777" w:rsidR="00896DA6" w:rsidRPr="00160830" w:rsidRDefault="00896DA6" w:rsidP="00896DA6">
      <w:pPr>
        <w:jc w:val="both"/>
        <w:rPr>
          <w:rFonts w:asciiTheme="minorHAnsi" w:hAnsiTheme="minorHAnsi"/>
        </w:rPr>
      </w:pPr>
    </w:p>
    <w:p w14:paraId="0A0C7D44" w14:textId="77777777" w:rsidR="00896DA6" w:rsidRPr="00160830" w:rsidRDefault="00896DA6" w:rsidP="00896DA6">
      <w:pPr>
        <w:jc w:val="both"/>
        <w:rPr>
          <w:rFonts w:asciiTheme="minorHAnsi" w:hAnsiTheme="minorHAnsi"/>
        </w:rPr>
      </w:pPr>
      <w:r w:rsidRPr="00160830">
        <w:rPr>
          <w:rFonts w:asciiTheme="minorHAnsi" w:hAnsiTheme="minorHAnsi"/>
        </w:rPr>
        <w:t>1.1</w:t>
      </w:r>
      <w:r w:rsidRPr="00160830">
        <w:rPr>
          <w:rFonts w:asciiTheme="minorHAnsi" w:hAnsiTheme="minorHAnsi"/>
        </w:rPr>
        <w:tab/>
        <w:t>“</w:t>
      </w:r>
      <w:r w:rsidRPr="00160830">
        <w:rPr>
          <w:rFonts w:asciiTheme="minorHAnsi" w:hAnsiTheme="minorHAnsi"/>
          <w:b/>
        </w:rPr>
        <w:t>Data Subject</w:t>
      </w:r>
      <w:r w:rsidRPr="00160830">
        <w:rPr>
          <w:rFonts w:asciiTheme="minorHAnsi" w:hAnsiTheme="minorHAnsi"/>
        </w:rPr>
        <w:t xml:space="preserve">” means a living individual who is the subject of any of the Personal </w:t>
      </w:r>
      <w:proofErr w:type="gramStart"/>
      <w:r w:rsidRPr="00160830">
        <w:rPr>
          <w:rFonts w:asciiTheme="minorHAnsi" w:hAnsiTheme="minorHAnsi"/>
        </w:rPr>
        <w:t>Data;</w:t>
      </w:r>
      <w:proofErr w:type="gramEnd"/>
    </w:p>
    <w:p w14:paraId="1C2E52F3" w14:textId="77777777" w:rsidR="00896DA6" w:rsidRPr="00160830" w:rsidRDefault="00896DA6" w:rsidP="00896DA6">
      <w:pPr>
        <w:jc w:val="both"/>
        <w:rPr>
          <w:rFonts w:asciiTheme="minorHAnsi" w:hAnsiTheme="minorHAnsi"/>
        </w:rPr>
      </w:pPr>
    </w:p>
    <w:p w14:paraId="3831056D" w14:textId="77777777" w:rsidR="00896DA6" w:rsidRPr="00160830" w:rsidRDefault="00896DA6" w:rsidP="00896DA6">
      <w:pPr>
        <w:jc w:val="both"/>
        <w:rPr>
          <w:rFonts w:asciiTheme="minorHAnsi" w:hAnsiTheme="minorHAnsi"/>
        </w:rPr>
      </w:pPr>
      <w:r w:rsidRPr="00160830">
        <w:rPr>
          <w:rFonts w:asciiTheme="minorHAnsi" w:hAnsiTheme="minorHAnsi"/>
        </w:rPr>
        <w:t>1.2</w:t>
      </w:r>
      <w:r w:rsidRPr="00160830">
        <w:rPr>
          <w:rFonts w:asciiTheme="minorHAnsi" w:hAnsiTheme="minorHAnsi"/>
        </w:rPr>
        <w:tab/>
        <w:t>“</w:t>
      </w:r>
      <w:r w:rsidRPr="00160830">
        <w:rPr>
          <w:rFonts w:asciiTheme="minorHAnsi" w:hAnsiTheme="minorHAnsi"/>
          <w:b/>
        </w:rPr>
        <w:t>Data Privacy Legislation</w:t>
      </w:r>
      <w:r w:rsidRPr="00160830">
        <w:rPr>
          <w:rFonts w:asciiTheme="minorHAnsi" w:hAnsiTheme="minorHAnsi"/>
        </w:rPr>
        <w:t>” means all laws and regulations, in any country of the world, which protect the privacy rights of individuals, in so far as those laws and regulations apply to the Processing of Personal Data in connection with this DPA;</w:t>
      </w:r>
    </w:p>
    <w:p w14:paraId="4BA9F592" w14:textId="77777777" w:rsidR="00896DA6" w:rsidRPr="00160830" w:rsidRDefault="00896DA6" w:rsidP="00896DA6">
      <w:pPr>
        <w:jc w:val="both"/>
        <w:rPr>
          <w:rFonts w:asciiTheme="minorHAnsi" w:hAnsiTheme="minorHAnsi"/>
        </w:rPr>
      </w:pPr>
    </w:p>
    <w:p w14:paraId="523ECD1C" w14:textId="77777777" w:rsidR="00896DA6" w:rsidRPr="00160830" w:rsidRDefault="00896DA6" w:rsidP="00896DA6">
      <w:pPr>
        <w:jc w:val="both"/>
        <w:rPr>
          <w:rFonts w:asciiTheme="minorHAnsi" w:hAnsiTheme="minorHAnsi"/>
        </w:rPr>
      </w:pPr>
      <w:r w:rsidRPr="00160830">
        <w:rPr>
          <w:rFonts w:asciiTheme="minorHAnsi" w:hAnsiTheme="minorHAnsi"/>
        </w:rPr>
        <w:t>1.3</w:t>
      </w:r>
      <w:r w:rsidRPr="00160830">
        <w:rPr>
          <w:rFonts w:asciiTheme="minorHAnsi" w:hAnsiTheme="minorHAnsi"/>
        </w:rPr>
        <w:tab/>
        <w:t>“</w:t>
      </w:r>
      <w:r w:rsidRPr="00160830">
        <w:rPr>
          <w:rFonts w:asciiTheme="minorHAnsi" w:hAnsiTheme="minorHAnsi"/>
          <w:b/>
        </w:rPr>
        <w:t>Data Security Breach</w:t>
      </w:r>
      <w:r w:rsidRPr="00160830">
        <w:rPr>
          <w:rFonts w:asciiTheme="minorHAnsi" w:hAnsiTheme="minorHAnsi"/>
        </w:rPr>
        <w:t>” means any accidental or unlawful destruction, loss, alteration, unauthorized disclosure of, access to, acquisition of</w:t>
      </w:r>
      <w:r>
        <w:rPr>
          <w:rFonts w:asciiTheme="minorHAnsi" w:hAnsiTheme="minorHAnsi"/>
        </w:rPr>
        <w:t>,</w:t>
      </w:r>
      <w:r w:rsidRPr="00160830">
        <w:rPr>
          <w:rFonts w:asciiTheme="minorHAnsi" w:hAnsiTheme="minorHAnsi"/>
        </w:rPr>
        <w:t xml:space="preserve"> or use of any </w:t>
      </w:r>
      <w:r>
        <w:rPr>
          <w:rFonts w:asciiTheme="minorHAnsi" w:hAnsiTheme="minorHAnsi"/>
        </w:rPr>
        <w:t xml:space="preserve">data or materials, in any form, received from </w:t>
      </w:r>
      <w:proofErr w:type="gramStart"/>
      <w:r>
        <w:rPr>
          <w:rFonts w:asciiTheme="minorHAnsi" w:hAnsiTheme="minorHAnsi"/>
        </w:rPr>
        <w:t>DEALERSHIP</w:t>
      </w:r>
      <w:r w:rsidRPr="00160830">
        <w:rPr>
          <w:rFonts w:asciiTheme="minorHAnsi" w:hAnsiTheme="minorHAnsi"/>
        </w:rPr>
        <w:t>;</w:t>
      </w:r>
      <w:proofErr w:type="gramEnd"/>
    </w:p>
    <w:p w14:paraId="4E4F9AAA" w14:textId="77777777" w:rsidR="00896DA6" w:rsidRPr="00160830" w:rsidRDefault="00896DA6" w:rsidP="00896DA6">
      <w:pPr>
        <w:jc w:val="both"/>
        <w:rPr>
          <w:rFonts w:asciiTheme="minorHAnsi" w:hAnsiTheme="minorHAnsi"/>
        </w:rPr>
      </w:pPr>
    </w:p>
    <w:p w14:paraId="5EED5063" w14:textId="77777777" w:rsidR="00896DA6" w:rsidRPr="00160830" w:rsidRDefault="00896DA6" w:rsidP="00896DA6">
      <w:pPr>
        <w:jc w:val="both"/>
        <w:rPr>
          <w:rFonts w:asciiTheme="minorHAnsi" w:hAnsiTheme="minorHAnsi"/>
        </w:rPr>
      </w:pPr>
      <w:r w:rsidRPr="00160830">
        <w:rPr>
          <w:rFonts w:asciiTheme="minorHAnsi" w:hAnsiTheme="minorHAnsi"/>
        </w:rPr>
        <w:t>1.4</w:t>
      </w:r>
      <w:r w:rsidRPr="00160830">
        <w:rPr>
          <w:rFonts w:asciiTheme="minorHAnsi" w:hAnsiTheme="minorHAnsi"/>
        </w:rPr>
        <w:tab/>
        <w:t>“</w:t>
      </w:r>
      <w:r w:rsidRPr="00160830">
        <w:rPr>
          <w:rFonts w:asciiTheme="minorHAnsi" w:hAnsiTheme="minorHAnsi"/>
          <w:b/>
        </w:rPr>
        <w:t>Personal Data</w:t>
      </w:r>
      <w:r w:rsidRPr="00160830">
        <w:rPr>
          <w:rFonts w:asciiTheme="minorHAnsi" w:hAnsiTheme="minorHAnsi"/>
        </w:rPr>
        <w:t>” shall mean any information that VENDOR has received or collected for processing pursuant to the Principal Agreement that identifies, relates to, describes, is capable of being associated with, or could reasonably be linked, directly or indirectly, to a particular consumer or household;</w:t>
      </w:r>
    </w:p>
    <w:p w14:paraId="5131BDA1" w14:textId="77777777" w:rsidR="00896DA6" w:rsidRPr="00160830" w:rsidRDefault="00896DA6" w:rsidP="00896DA6">
      <w:pPr>
        <w:jc w:val="both"/>
        <w:rPr>
          <w:rFonts w:asciiTheme="minorHAnsi" w:hAnsiTheme="minorHAnsi"/>
        </w:rPr>
      </w:pPr>
    </w:p>
    <w:p w14:paraId="7C44B741" w14:textId="77777777" w:rsidR="00896DA6" w:rsidRPr="00160830" w:rsidRDefault="00896DA6" w:rsidP="00896DA6">
      <w:pPr>
        <w:jc w:val="both"/>
        <w:rPr>
          <w:rFonts w:asciiTheme="minorHAnsi" w:hAnsiTheme="minorHAnsi"/>
        </w:rPr>
      </w:pPr>
      <w:r w:rsidRPr="00160830">
        <w:rPr>
          <w:rFonts w:asciiTheme="minorHAnsi" w:hAnsiTheme="minorHAnsi"/>
        </w:rPr>
        <w:t>1.5</w:t>
      </w:r>
      <w:r w:rsidRPr="00160830">
        <w:rPr>
          <w:rFonts w:asciiTheme="minorHAnsi" w:hAnsiTheme="minorHAnsi"/>
        </w:rPr>
        <w:tab/>
        <w:t>“</w:t>
      </w:r>
      <w:r w:rsidRPr="00160830">
        <w:rPr>
          <w:rFonts w:asciiTheme="minorHAnsi" w:hAnsiTheme="minorHAnsi"/>
          <w:b/>
        </w:rPr>
        <w:t>Processing</w:t>
      </w:r>
      <w:r w:rsidRPr="00160830">
        <w:rPr>
          <w:rFonts w:asciiTheme="minorHAnsi" w:hAnsiTheme="minorHAnsi"/>
        </w:rPr>
        <w:t>” shall mean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w:t>
      </w:r>
    </w:p>
    <w:p w14:paraId="73373CC9" w14:textId="77777777" w:rsidR="00896DA6" w:rsidRPr="00160830" w:rsidRDefault="00896DA6" w:rsidP="00896DA6">
      <w:pPr>
        <w:jc w:val="both"/>
        <w:rPr>
          <w:rFonts w:asciiTheme="minorHAnsi" w:hAnsiTheme="minorHAnsi"/>
        </w:rPr>
      </w:pPr>
    </w:p>
    <w:p w14:paraId="2923D4BF" w14:textId="77777777" w:rsidR="00896DA6" w:rsidRPr="00160830" w:rsidRDefault="00896DA6" w:rsidP="00896DA6">
      <w:pPr>
        <w:jc w:val="both"/>
        <w:rPr>
          <w:rFonts w:asciiTheme="minorHAnsi" w:hAnsiTheme="minorHAnsi"/>
          <w:b/>
        </w:rPr>
      </w:pPr>
      <w:r w:rsidRPr="00160830">
        <w:rPr>
          <w:rFonts w:asciiTheme="minorHAnsi" w:hAnsiTheme="minorHAnsi"/>
          <w:b/>
        </w:rPr>
        <w:t>2.</w:t>
      </w:r>
      <w:r w:rsidRPr="00160830">
        <w:rPr>
          <w:rFonts w:asciiTheme="minorHAnsi" w:hAnsiTheme="minorHAnsi"/>
          <w:b/>
        </w:rPr>
        <w:tab/>
        <w:t>OWNERSHIP</w:t>
      </w:r>
    </w:p>
    <w:p w14:paraId="5EA56240" w14:textId="77777777" w:rsidR="00896DA6" w:rsidRPr="00160830" w:rsidRDefault="00896DA6" w:rsidP="00896DA6">
      <w:pPr>
        <w:jc w:val="both"/>
        <w:rPr>
          <w:rFonts w:asciiTheme="minorHAnsi" w:hAnsiTheme="minorHAnsi"/>
        </w:rPr>
      </w:pPr>
      <w:r w:rsidRPr="00160830">
        <w:rPr>
          <w:rFonts w:asciiTheme="minorHAnsi" w:hAnsiTheme="minorHAnsi"/>
        </w:rPr>
        <w:br/>
        <w:t xml:space="preserve">Each party hereby acknowledges and agrees that </w:t>
      </w:r>
      <w:r>
        <w:rPr>
          <w:rFonts w:asciiTheme="minorHAnsi" w:hAnsiTheme="minorHAnsi"/>
        </w:rPr>
        <w:t>DEALERSHIP</w:t>
      </w:r>
      <w:r w:rsidRPr="00160830">
        <w:rPr>
          <w:rFonts w:asciiTheme="minorHAnsi" w:hAnsiTheme="minorHAnsi"/>
        </w:rPr>
        <w:t xml:space="preserve"> owns all right</w:t>
      </w:r>
      <w:r>
        <w:rPr>
          <w:rFonts w:asciiTheme="minorHAnsi" w:hAnsiTheme="minorHAnsi"/>
        </w:rPr>
        <w:t>s</w:t>
      </w:r>
      <w:r w:rsidRPr="00160830">
        <w:rPr>
          <w:rFonts w:asciiTheme="minorHAnsi" w:hAnsiTheme="minorHAnsi"/>
        </w:rPr>
        <w:t>, title</w:t>
      </w:r>
      <w:r>
        <w:rPr>
          <w:rFonts w:asciiTheme="minorHAnsi" w:hAnsiTheme="minorHAnsi"/>
        </w:rPr>
        <w:t>,</w:t>
      </w:r>
      <w:r w:rsidRPr="00160830">
        <w:rPr>
          <w:rFonts w:asciiTheme="minorHAnsi" w:hAnsiTheme="minorHAnsi"/>
        </w:rPr>
        <w:t xml:space="preserve"> and interest in and to the Personal Data which is processed by VENDOR on behalf of </w:t>
      </w:r>
      <w:r>
        <w:rPr>
          <w:rFonts w:asciiTheme="minorHAnsi" w:hAnsiTheme="minorHAnsi"/>
        </w:rPr>
        <w:t>DEALERSHIP</w:t>
      </w:r>
      <w:r w:rsidRPr="00160830">
        <w:rPr>
          <w:rFonts w:asciiTheme="minorHAnsi" w:hAnsiTheme="minorHAnsi"/>
        </w:rPr>
        <w:t xml:space="preserve"> pursuant to the Principal Agreement.</w:t>
      </w:r>
    </w:p>
    <w:p w14:paraId="09B71A4E" w14:textId="77777777" w:rsidR="00896DA6" w:rsidRPr="00160830" w:rsidRDefault="00896DA6" w:rsidP="00896DA6">
      <w:pPr>
        <w:jc w:val="both"/>
        <w:rPr>
          <w:rFonts w:asciiTheme="minorHAnsi" w:hAnsiTheme="minorHAnsi"/>
        </w:rPr>
      </w:pPr>
    </w:p>
    <w:p w14:paraId="5078C8C6" w14:textId="77777777" w:rsidR="00896DA6" w:rsidRPr="00160830" w:rsidRDefault="00896DA6" w:rsidP="00896DA6">
      <w:pPr>
        <w:jc w:val="both"/>
        <w:rPr>
          <w:rFonts w:asciiTheme="minorHAnsi" w:hAnsiTheme="minorHAnsi"/>
          <w:b/>
        </w:rPr>
      </w:pPr>
      <w:r w:rsidRPr="00160830">
        <w:rPr>
          <w:rFonts w:asciiTheme="minorHAnsi" w:hAnsiTheme="minorHAnsi"/>
          <w:b/>
        </w:rPr>
        <w:t>3.</w:t>
      </w:r>
      <w:r w:rsidRPr="00160830">
        <w:rPr>
          <w:rFonts w:asciiTheme="minorHAnsi" w:hAnsiTheme="minorHAnsi"/>
          <w:b/>
        </w:rPr>
        <w:tab/>
        <w:t>DATA PRIVACY</w:t>
      </w:r>
    </w:p>
    <w:p w14:paraId="44BB34BD" w14:textId="77777777" w:rsidR="00896DA6" w:rsidRPr="00160830" w:rsidRDefault="00896DA6" w:rsidP="00896DA6">
      <w:pPr>
        <w:jc w:val="both"/>
        <w:rPr>
          <w:rFonts w:asciiTheme="minorHAnsi" w:hAnsiTheme="minorHAnsi"/>
        </w:rPr>
      </w:pPr>
      <w:r w:rsidRPr="00160830">
        <w:rPr>
          <w:rFonts w:asciiTheme="minorHAnsi" w:hAnsiTheme="minorHAnsi"/>
        </w:rPr>
        <w:br/>
        <w:t>VENDOR must:</w:t>
      </w:r>
    </w:p>
    <w:p w14:paraId="5CE30436" w14:textId="77777777" w:rsidR="00896DA6" w:rsidRPr="00160830" w:rsidRDefault="00896DA6" w:rsidP="00896DA6">
      <w:pPr>
        <w:jc w:val="both"/>
        <w:rPr>
          <w:rFonts w:asciiTheme="minorHAnsi" w:hAnsiTheme="minorHAnsi"/>
        </w:rPr>
      </w:pPr>
    </w:p>
    <w:p w14:paraId="0C256563" w14:textId="77777777" w:rsidR="00896DA6" w:rsidRPr="00160830" w:rsidRDefault="00896DA6" w:rsidP="00896DA6">
      <w:pPr>
        <w:jc w:val="both"/>
        <w:rPr>
          <w:rFonts w:asciiTheme="minorHAnsi" w:hAnsiTheme="minorHAnsi"/>
        </w:rPr>
      </w:pPr>
      <w:r w:rsidRPr="00160830">
        <w:rPr>
          <w:rFonts w:asciiTheme="minorHAnsi" w:hAnsiTheme="minorHAnsi"/>
        </w:rPr>
        <w:lastRenderedPageBreak/>
        <w:t>3.1</w:t>
      </w:r>
      <w:r w:rsidRPr="00160830">
        <w:rPr>
          <w:rFonts w:asciiTheme="minorHAnsi" w:hAnsiTheme="minorHAnsi"/>
        </w:rPr>
        <w:tab/>
        <w:t xml:space="preserve">Comply with Data Privacy Legislation, and use all reasonable endeavors to assist </w:t>
      </w:r>
      <w:r>
        <w:rPr>
          <w:rFonts w:asciiTheme="minorHAnsi" w:hAnsiTheme="minorHAnsi"/>
        </w:rPr>
        <w:t>DEALERSHIP</w:t>
      </w:r>
      <w:r w:rsidRPr="00160830">
        <w:rPr>
          <w:rFonts w:asciiTheme="minorHAnsi" w:hAnsiTheme="minorHAnsi"/>
        </w:rPr>
        <w:t xml:space="preserve"> in its own compliance with Data Privacy Legislation, in connection with this </w:t>
      </w:r>
      <w:proofErr w:type="gramStart"/>
      <w:r w:rsidRPr="00160830">
        <w:rPr>
          <w:rFonts w:asciiTheme="minorHAnsi" w:hAnsiTheme="minorHAnsi"/>
        </w:rPr>
        <w:t>DPA;</w:t>
      </w:r>
      <w:proofErr w:type="gramEnd"/>
    </w:p>
    <w:p w14:paraId="11AF2B4F" w14:textId="77777777" w:rsidR="00896DA6" w:rsidRPr="00160830" w:rsidRDefault="00896DA6" w:rsidP="00896DA6">
      <w:pPr>
        <w:jc w:val="both"/>
        <w:rPr>
          <w:rFonts w:asciiTheme="minorHAnsi" w:hAnsiTheme="minorHAnsi"/>
        </w:rPr>
      </w:pPr>
    </w:p>
    <w:p w14:paraId="081D2CDA" w14:textId="77777777" w:rsidR="00896DA6" w:rsidRPr="00160830" w:rsidRDefault="00896DA6" w:rsidP="00896DA6">
      <w:pPr>
        <w:jc w:val="both"/>
        <w:rPr>
          <w:rFonts w:asciiTheme="minorHAnsi" w:hAnsiTheme="minorHAnsi"/>
        </w:rPr>
      </w:pPr>
      <w:r w:rsidRPr="00160830">
        <w:rPr>
          <w:rFonts w:asciiTheme="minorHAnsi" w:hAnsiTheme="minorHAnsi"/>
        </w:rPr>
        <w:t>3.2</w:t>
      </w:r>
      <w:r w:rsidRPr="00160830">
        <w:rPr>
          <w:rFonts w:asciiTheme="minorHAnsi" w:hAnsiTheme="minorHAnsi"/>
        </w:rPr>
        <w:tab/>
        <w:t xml:space="preserve">Not do, or cause or permit to be done, anything in relation to the information provided to or processed by VENDOR which may result in a breach by </w:t>
      </w:r>
      <w:r>
        <w:rPr>
          <w:rFonts w:asciiTheme="minorHAnsi" w:hAnsiTheme="minorHAnsi"/>
        </w:rPr>
        <w:t>DEALERSHIP</w:t>
      </w:r>
      <w:r w:rsidRPr="00160830">
        <w:rPr>
          <w:rFonts w:asciiTheme="minorHAnsi" w:hAnsiTheme="minorHAnsi"/>
        </w:rPr>
        <w:t xml:space="preserve"> of any applicable laws, regulations, regulatory requirements, or the Data Privacy Legislation;</w:t>
      </w:r>
    </w:p>
    <w:p w14:paraId="624E4EAE" w14:textId="77777777" w:rsidR="00896DA6" w:rsidRPr="00160830" w:rsidRDefault="00896DA6" w:rsidP="00896DA6">
      <w:pPr>
        <w:jc w:val="both"/>
        <w:rPr>
          <w:rFonts w:asciiTheme="minorHAnsi" w:hAnsiTheme="minorHAnsi"/>
        </w:rPr>
      </w:pPr>
    </w:p>
    <w:p w14:paraId="712D5ED8" w14:textId="77777777" w:rsidR="00896DA6" w:rsidRPr="00160830" w:rsidRDefault="00896DA6" w:rsidP="00896DA6">
      <w:pPr>
        <w:jc w:val="both"/>
        <w:rPr>
          <w:rFonts w:asciiTheme="minorHAnsi" w:hAnsiTheme="minorHAnsi"/>
          <w:color w:val="000000"/>
        </w:rPr>
      </w:pPr>
      <w:r w:rsidRPr="00160830">
        <w:rPr>
          <w:rFonts w:asciiTheme="minorHAnsi" w:hAnsiTheme="minorHAnsi"/>
        </w:rPr>
        <w:t>3.3</w:t>
      </w:r>
      <w:r w:rsidRPr="00160830">
        <w:rPr>
          <w:rFonts w:asciiTheme="minorHAnsi" w:hAnsiTheme="minorHAnsi"/>
        </w:rPr>
        <w:tab/>
        <w:t>VENDOR shall not</w:t>
      </w:r>
      <w:r>
        <w:rPr>
          <w:rFonts w:asciiTheme="minorHAnsi" w:hAnsiTheme="minorHAnsi"/>
        </w:rPr>
        <w:t>:</w:t>
      </w:r>
      <w:r w:rsidRPr="00160830">
        <w:rPr>
          <w:rFonts w:asciiTheme="minorHAnsi" w:hAnsiTheme="minorHAnsi"/>
        </w:rPr>
        <w:t xml:space="preserve"> (</w:t>
      </w:r>
      <w:proofErr w:type="spellStart"/>
      <w:r w:rsidRPr="00160830">
        <w:rPr>
          <w:rFonts w:asciiTheme="minorHAnsi" w:hAnsiTheme="minorHAnsi"/>
        </w:rPr>
        <w:t>i</w:t>
      </w:r>
      <w:proofErr w:type="spellEnd"/>
      <w:r w:rsidRPr="00160830">
        <w:rPr>
          <w:rFonts w:asciiTheme="minorHAnsi" w:hAnsiTheme="minorHAnsi"/>
        </w:rPr>
        <w:t xml:space="preserve">) sell the Personal Data or share the Personal Data with any third parties without </w:t>
      </w:r>
      <w:r>
        <w:rPr>
          <w:rFonts w:asciiTheme="minorHAnsi" w:hAnsiTheme="minorHAnsi"/>
        </w:rPr>
        <w:t>DEALERSHIP</w:t>
      </w:r>
      <w:r w:rsidRPr="00160830">
        <w:rPr>
          <w:rFonts w:asciiTheme="minorHAnsi" w:hAnsiTheme="minorHAnsi"/>
        </w:rPr>
        <w:t xml:space="preserve">’s permission; (ii) retain, use or disclose the Personal Data for any purpose </w:t>
      </w:r>
      <w:r w:rsidRPr="00B002DA">
        <w:rPr>
          <w:rFonts w:asciiTheme="minorHAnsi" w:hAnsiTheme="minorHAnsi"/>
        </w:rPr>
        <w:t xml:space="preserve">other than the purposes specified in the Principal Agreement, including retaining, using or disclosing the Personal Data for a commercial purpose other than to provide VENDOR’s services to DEALERSHIP; and (iii) retain, use or disclose the Personal Data outside of VENDOR’s business relationship with DEALERSHIP. </w:t>
      </w:r>
      <w:r w:rsidRPr="00FB61E9">
        <w:rPr>
          <w:rFonts w:asciiTheme="minorHAnsi" w:hAnsiTheme="minorHAnsi"/>
        </w:rPr>
        <w:t>Specifically, Vendor must only process personal information in accordance with DEALERSHIP’s documented instructions, which may be specific instructions or standing instructions of general application in relation to the performance of Vendor’s obligations under this Agreement, unless otherwise required by law.</w:t>
      </w:r>
      <w:r w:rsidRPr="00B002DA">
        <w:t xml:space="preserve"> </w:t>
      </w:r>
      <w:r w:rsidRPr="00FB61E9">
        <w:rPr>
          <w:rFonts w:asciiTheme="minorHAnsi" w:hAnsiTheme="minorHAnsi"/>
        </w:rPr>
        <w:t>If a law or warrant requires VENDOR to disclose Personal Data for a purpose unrelated to the service in the Principal Agreement, VENDOR must first inform DEALERSHIP of the legal requirement and give DEALERSHIP an opportunity to object or challenge the requirement, unless the law prohibits otherwise</w:t>
      </w:r>
      <w:r>
        <w:rPr>
          <w:rFonts w:asciiTheme="minorHAnsi" w:hAnsiTheme="minorHAnsi"/>
          <w:color w:val="000000"/>
        </w:rPr>
        <w:t>;</w:t>
      </w:r>
    </w:p>
    <w:p w14:paraId="749C8B69" w14:textId="77777777" w:rsidR="00896DA6" w:rsidRPr="00160830" w:rsidRDefault="00896DA6" w:rsidP="00896DA6">
      <w:pPr>
        <w:jc w:val="both"/>
        <w:rPr>
          <w:rFonts w:asciiTheme="minorHAnsi" w:hAnsiTheme="minorHAnsi"/>
          <w:color w:val="000000"/>
        </w:rPr>
      </w:pPr>
    </w:p>
    <w:p w14:paraId="349D4098" w14:textId="77777777" w:rsidR="00896DA6" w:rsidRPr="00160830" w:rsidRDefault="00896DA6" w:rsidP="00896DA6">
      <w:pPr>
        <w:jc w:val="both"/>
        <w:rPr>
          <w:rFonts w:asciiTheme="minorHAnsi" w:hAnsiTheme="minorHAnsi"/>
        </w:rPr>
      </w:pPr>
      <w:r w:rsidRPr="00160830">
        <w:rPr>
          <w:rFonts w:asciiTheme="minorHAnsi" w:hAnsiTheme="minorHAnsi"/>
        </w:rPr>
        <w:t>3.4</w:t>
      </w:r>
      <w:r w:rsidRPr="00160830">
        <w:rPr>
          <w:rFonts w:asciiTheme="minorHAnsi" w:hAnsiTheme="minorHAnsi"/>
        </w:rPr>
        <w:tab/>
        <w:t>Put in place measures to ensure that any employees who have access to Personal Data: (</w:t>
      </w:r>
      <w:proofErr w:type="spellStart"/>
      <w:r w:rsidRPr="00160830">
        <w:rPr>
          <w:rFonts w:asciiTheme="minorHAnsi" w:hAnsiTheme="minorHAnsi"/>
        </w:rPr>
        <w:t>i</w:t>
      </w:r>
      <w:proofErr w:type="spellEnd"/>
      <w:r w:rsidRPr="00160830">
        <w:rPr>
          <w:rFonts w:asciiTheme="minorHAnsi" w:hAnsiTheme="minorHAnsi"/>
        </w:rPr>
        <w:t xml:space="preserve">) do not process the </w:t>
      </w:r>
      <w:r w:rsidRPr="00B002DA">
        <w:rPr>
          <w:rFonts w:asciiTheme="minorHAnsi" w:hAnsiTheme="minorHAnsi"/>
        </w:rPr>
        <w:t>data except on instructions from DEALERSHIP, unless required to do so by law; (ii) are subject to confidentiality undertakings or professional or statutory obligations of confidentiality; (iii) comply with applicable Data Privacy Legislation in the context of that individual’s duties to DEALERSHIP</w:t>
      </w:r>
      <w:r w:rsidRPr="00FB61E9">
        <w:rPr>
          <w:rFonts w:asciiTheme="minorHAnsi" w:hAnsiTheme="minorHAnsi"/>
        </w:rPr>
        <w:t>; (iv) only access the Personal Data as strictly necessary for the purposes of the Principal Agreement; and (v) comply with applicable Data Privacy Legislation in the context of that individual’s duties to DEALERSHIP</w:t>
      </w:r>
      <w:r w:rsidRPr="00B002DA">
        <w:rPr>
          <w:rFonts w:asciiTheme="minorHAnsi" w:hAnsiTheme="minorHAnsi"/>
        </w:rPr>
        <w:t>;</w:t>
      </w:r>
    </w:p>
    <w:p w14:paraId="0FC3CE07" w14:textId="77777777" w:rsidR="00896DA6" w:rsidRPr="00160830" w:rsidRDefault="00896DA6" w:rsidP="00896DA6">
      <w:pPr>
        <w:jc w:val="both"/>
        <w:rPr>
          <w:rFonts w:asciiTheme="minorHAnsi" w:hAnsiTheme="minorHAnsi"/>
        </w:rPr>
      </w:pPr>
    </w:p>
    <w:p w14:paraId="65C3AEF8" w14:textId="77777777" w:rsidR="00896DA6" w:rsidRPr="00160830" w:rsidRDefault="00896DA6" w:rsidP="00896DA6">
      <w:pPr>
        <w:jc w:val="both"/>
        <w:rPr>
          <w:rFonts w:asciiTheme="minorHAnsi" w:hAnsiTheme="minorHAnsi"/>
        </w:rPr>
      </w:pPr>
      <w:r w:rsidRPr="00160830">
        <w:rPr>
          <w:rFonts w:asciiTheme="minorHAnsi" w:hAnsiTheme="minorHAnsi"/>
        </w:rPr>
        <w:t>3.5</w:t>
      </w:r>
      <w:r w:rsidRPr="00160830">
        <w:rPr>
          <w:rFonts w:asciiTheme="minorHAnsi" w:hAnsiTheme="minorHAnsi"/>
        </w:rPr>
        <w:tab/>
        <w:t xml:space="preserve">Not disclose the Personal Data to any other body (including any </w:t>
      </w:r>
      <w:proofErr w:type="spellStart"/>
      <w:r w:rsidRPr="00160830">
        <w:rPr>
          <w:rFonts w:asciiTheme="minorHAnsi" w:hAnsiTheme="minorHAnsi"/>
        </w:rPr>
        <w:t>subprocessor</w:t>
      </w:r>
      <w:proofErr w:type="spellEnd"/>
      <w:r w:rsidRPr="00160830">
        <w:rPr>
          <w:rFonts w:asciiTheme="minorHAnsi" w:hAnsiTheme="minorHAnsi"/>
        </w:rPr>
        <w:t xml:space="preserve">) without </w:t>
      </w:r>
      <w:r>
        <w:rPr>
          <w:rFonts w:asciiTheme="minorHAnsi" w:hAnsiTheme="minorHAnsi"/>
        </w:rPr>
        <w:t>DEALERSHIP</w:t>
      </w:r>
      <w:r w:rsidRPr="00160830">
        <w:rPr>
          <w:rFonts w:asciiTheme="minorHAnsi" w:hAnsiTheme="minorHAnsi"/>
        </w:rPr>
        <w:t xml:space="preserve">’s express agreement in </w:t>
      </w:r>
      <w:proofErr w:type="gramStart"/>
      <w:r w:rsidRPr="00160830">
        <w:rPr>
          <w:rFonts w:asciiTheme="minorHAnsi" w:hAnsiTheme="minorHAnsi"/>
        </w:rPr>
        <w:t>writing;</w:t>
      </w:r>
      <w:proofErr w:type="gramEnd"/>
    </w:p>
    <w:p w14:paraId="1F1C446D" w14:textId="77777777" w:rsidR="00896DA6" w:rsidRPr="00160830" w:rsidRDefault="00896DA6" w:rsidP="00896DA6">
      <w:pPr>
        <w:jc w:val="both"/>
        <w:rPr>
          <w:rFonts w:asciiTheme="minorHAnsi" w:hAnsiTheme="minorHAnsi"/>
        </w:rPr>
      </w:pPr>
    </w:p>
    <w:p w14:paraId="1A79C565" w14:textId="77777777" w:rsidR="00896DA6" w:rsidRPr="00160830" w:rsidRDefault="00896DA6" w:rsidP="00896DA6">
      <w:pPr>
        <w:jc w:val="both"/>
        <w:rPr>
          <w:rFonts w:asciiTheme="minorHAnsi" w:hAnsiTheme="minorHAnsi"/>
        </w:rPr>
      </w:pPr>
      <w:r w:rsidRPr="00160830">
        <w:rPr>
          <w:rFonts w:asciiTheme="minorHAnsi" w:hAnsiTheme="minorHAnsi"/>
        </w:rPr>
        <w:t>3.6</w:t>
      </w:r>
      <w:r w:rsidRPr="00160830">
        <w:rPr>
          <w:rFonts w:asciiTheme="minorHAnsi" w:hAnsiTheme="minorHAnsi"/>
        </w:rPr>
        <w:tab/>
        <w:t xml:space="preserve">Not subcontract to a </w:t>
      </w:r>
      <w:proofErr w:type="spellStart"/>
      <w:r w:rsidRPr="00160830">
        <w:rPr>
          <w:rFonts w:asciiTheme="minorHAnsi" w:hAnsiTheme="minorHAnsi"/>
        </w:rPr>
        <w:t>subprocessor</w:t>
      </w:r>
      <w:proofErr w:type="spellEnd"/>
      <w:r w:rsidRPr="00160830">
        <w:rPr>
          <w:rFonts w:asciiTheme="minorHAnsi" w:hAnsiTheme="minorHAnsi"/>
        </w:rPr>
        <w:t xml:space="preserve"> any of VENDOR’s duties under this DPA unless: (</w:t>
      </w:r>
      <w:proofErr w:type="spellStart"/>
      <w:r w:rsidRPr="00160830">
        <w:rPr>
          <w:rFonts w:asciiTheme="minorHAnsi" w:hAnsiTheme="minorHAnsi"/>
        </w:rPr>
        <w:t>i</w:t>
      </w:r>
      <w:proofErr w:type="spellEnd"/>
      <w:r w:rsidRPr="00160830">
        <w:rPr>
          <w:rFonts w:asciiTheme="minorHAnsi" w:hAnsiTheme="minorHAnsi"/>
        </w:rPr>
        <w:t xml:space="preserve">) VENDOR has obtained prior express agreement in writing from </w:t>
      </w:r>
      <w:r>
        <w:rPr>
          <w:rFonts w:asciiTheme="minorHAnsi" w:hAnsiTheme="minorHAnsi"/>
        </w:rPr>
        <w:t>DEALERSHIP</w:t>
      </w:r>
      <w:r w:rsidRPr="00160830">
        <w:rPr>
          <w:rFonts w:asciiTheme="minorHAnsi" w:hAnsiTheme="minorHAnsi"/>
        </w:rPr>
        <w:t xml:space="preserve">; and (ii) the </w:t>
      </w:r>
      <w:proofErr w:type="spellStart"/>
      <w:r w:rsidRPr="00160830">
        <w:rPr>
          <w:rFonts w:asciiTheme="minorHAnsi" w:hAnsiTheme="minorHAnsi"/>
        </w:rPr>
        <w:t>subprocessor</w:t>
      </w:r>
      <w:proofErr w:type="spellEnd"/>
      <w:r w:rsidRPr="00160830">
        <w:rPr>
          <w:rFonts w:asciiTheme="minorHAnsi" w:hAnsiTheme="minorHAnsi"/>
        </w:rPr>
        <w:t xml:space="preserve"> is subject to a written agreement which imposes on the </w:t>
      </w:r>
      <w:proofErr w:type="spellStart"/>
      <w:r w:rsidRPr="00160830">
        <w:rPr>
          <w:rFonts w:asciiTheme="minorHAnsi" w:hAnsiTheme="minorHAnsi"/>
        </w:rPr>
        <w:t>subprocessor</w:t>
      </w:r>
      <w:proofErr w:type="spellEnd"/>
      <w:r w:rsidRPr="00160830">
        <w:rPr>
          <w:rFonts w:asciiTheme="minorHAnsi" w:hAnsiTheme="minorHAnsi"/>
        </w:rPr>
        <w:t xml:space="preserve"> the same obligations that are imposed on you under this DPA. Any consent which </w:t>
      </w:r>
      <w:r>
        <w:rPr>
          <w:rFonts w:asciiTheme="minorHAnsi" w:hAnsiTheme="minorHAnsi"/>
        </w:rPr>
        <w:t>DEALERSHIP</w:t>
      </w:r>
      <w:r w:rsidRPr="00160830">
        <w:rPr>
          <w:rFonts w:asciiTheme="minorHAnsi" w:hAnsiTheme="minorHAnsi"/>
        </w:rPr>
        <w:t xml:space="preserve"> gives pursuant to this clause or this DPA generally for subcontracting will not relieve VENDOR </w:t>
      </w:r>
      <w:r>
        <w:rPr>
          <w:rFonts w:asciiTheme="minorHAnsi" w:hAnsiTheme="minorHAnsi"/>
        </w:rPr>
        <w:t>from</w:t>
      </w:r>
      <w:r w:rsidRPr="00160830">
        <w:rPr>
          <w:rFonts w:asciiTheme="minorHAnsi" w:hAnsiTheme="minorHAnsi"/>
        </w:rPr>
        <w:t xml:space="preserve"> any liability for the performance of its obligations under this </w:t>
      </w:r>
      <w:proofErr w:type="gramStart"/>
      <w:r w:rsidRPr="00160830">
        <w:rPr>
          <w:rFonts w:asciiTheme="minorHAnsi" w:hAnsiTheme="minorHAnsi"/>
        </w:rPr>
        <w:t>DPA;</w:t>
      </w:r>
      <w:proofErr w:type="gramEnd"/>
    </w:p>
    <w:p w14:paraId="4C966538" w14:textId="77777777" w:rsidR="00896DA6" w:rsidRPr="00160830" w:rsidRDefault="00896DA6" w:rsidP="00896DA6">
      <w:pPr>
        <w:jc w:val="both"/>
        <w:rPr>
          <w:rFonts w:asciiTheme="minorHAnsi" w:hAnsiTheme="minorHAnsi"/>
        </w:rPr>
      </w:pPr>
    </w:p>
    <w:p w14:paraId="40B5F1A8" w14:textId="77777777" w:rsidR="00896DA6" w:rsidRPr="00160830" w:rsidRDefault="00896DA6" w:rsidP="00896DA6">
      <w:pPr>
        <w:jc w:val="both"/>
        <w:rPr>
          <w:rFonts w:asciiTheme="minorHAnsi" w:hAnsiTheme="minorHAnsi"/>
        </w:rPr>
      </w:pPr>
      <w:r w:rsidRPr="00160830">
        <w:rPr>
          <w:rFonts w:asciiTheme="minorHAnsi" w:hAnsiTheme="minorHAnsi"/>
        </w:rPr>
        <w:t>3.7</w:t>
      </w:r>
      <w:r w:rsidRPr="00160830">
        <w:rPr>
          <w:rFonts w:asciiTheme="minorHAnsi" w:hAnsiTheme="minorHAnsi"/>
        </w:rPr>
        <w:tab/>
        <w:t xml:space="preserve">Comply with all reasonable requests or directions by </w:t>
      </w:r>
      <w:r>
        <w:rPr>
          <w:rFonts w:asciiTheme="minorHAnsi" w:hAnsiTheme="minorHAnsi"/>
        </w:rPr>
        <w:t>DEALERSHIP</w:t>
      </w:r>
      <w:r w:rsidRPr="00160830">
        <w:rPr>
          <w:rFonts w:asciiTheme="minorHAnsi" w:hAnsiTheme="minorHAnsi"/>
        </w:rPr>
        <w:t xml:space="preserve"> to enable it to verify and/or procure that VENDOR is in full compliance with its obligations under this </w:t>
      </w:r>
      <w:proofErr w:type="gramStart"/>
      <w:r w:rsidRPr="00160830">
        <w:rPr>
          <w:rFonts w:asciiTheme="minorHAnsi" w:hAnsiTheme="minorHAnsi"/>
        </w:rPr>
        <w:t>DPA;</w:t>
      </w:r>
      <w:proofErr w:type="gramEnd"/>
    </w:p>
    <w:p w14:paraId="1F048B7B" w14:textId="77777777" w:rsidR="00896DA6" w:rsidRPr="00160830" w:rsidRDefault="00896DA6" w:rsidP="00896DA6">
      <w:pPr>
        <w:jc w:val="both"/>
        <w:rPr>
          <w:rFonts w:asciiTheme="minorHAnsi" w:hAnsiTheme="minorHAnsi"/>
        </w:rPr>
      </w:pPr>
    </w:p>
    <w:p w14:paraId="0C67B22C" w14:textId="77777777" w:rsidR="00896DA6" w:rsidRPr="00FB61E9" w:rsidRDefault="00896DA6" w:rsidP="00896DA6">
      <w:pPr>
        <w:jc w:val="both"/>
        <w:rPr>
          <w:rFonts w:asciiTheme="minorHAnsi" w:hAnsiTheme="minorHAnsi"/>
        </w:rPr>
      </w:pPr>
      <w:r w:rsidRPr="00160830">
        <w:rPr>
          <w:rFonts w:asciiTheme="minorHAnsi" w:hAnsiTheme="minorHAnsi"/>
        </w:rPr>
        <w:t>3.8</w:t>
      </w:r>
      <w:r w:rsidRPr="00160830">
        <w:rPr>
          <w:rFonts w:asciiTheme="minorHAnsi" w:hAnsiTheme="minorHAnsi"/>
        </w:rPr>
        <w:tab/>
        <w:t xml:space="preserve">Upon termination of its provision of services, delete or return all Personal Data to </w:t>
      </w:r>
      <w:r>
        <w:rPr>
          <w:rFonts w:asciiTheme="minorHAnsi" w:hAnsiTheme="minorHAnsi"/>
        </w:rPr>
        <w:t>DEALERSHIP</w:t>
      </w:r>
      <w:r w:rsidRPr="00160830">
        <w:rPr>
          <w:rFonts w:asciiTheme="minorHAnsi" w:hAnsiTheme="minorHAnsi"/>
        </w:rPr>
        <w:t xml:space="preserve"> and delete any existing copies of the Personal Data, save where applicable law </w:t>
      </w:r>
      <w:r w:rsidRPr="00160830">
        <w:rPr>
          <w:rFonts w:asciiTheme="minorHAnsi" w:hAnsiTheme="minorHAnsi"/>
        </w:rPr>
        <w:lastRenderedPageBreak/>
        <w:t xml:space="preserve">requires VENDOR to </w:t>
      </w:r>
      <w:r w:rsidRPr="00FB61E9">
        <w:rPr>
          <w:rFonts w:asciiTheme="minorHAnsi" w:hAnsiTheme="minorHAnsi"/>
        </w:rPr>
        <w:t xml:space="preserve">retain copies of such data. VENDOR shall provide written certification that it and each of its </w:t>
      </w:r>
      <w:proofErr w:type="spellStart"/>
      <w:r w:rsidRPr="00FB61E9">
        <w:rPr>
          <w:rFonts w:asciiTheme="minorHAnsi" w:hAnsiTheme="minorHAnsi"/>
        </w:rPr>
        <w:t>subprocessors</w:t>
      </w:r>
      <w:proofErr w:type="spellEnd"/>
      <w:r w:rsidRPr="00FB61E9">
        <w:rPr>
          <w:rFonts w:asciiTheme="minorHAnsi" w:hAnsiTheme="minorHAnsi"/>
        </w:rPr>
        <w:t xml:space="preserve"> have fully complied with this section within </w:t>
      </w:r>
      <w:r w:rsidRPr="00FB61E9">
        <w:rPr>
          <w:rFonts w:asciiTheme="minorHAnsi" w:hAnsiTheme="minorHAnsi"/>
          <w:lang w:val="en-GB"/>
        </w:rPr>
        <w:t>60 days</w:t>
      </w:r>
      <w:r w:rsidRPr="00FB61E9">
        <w:rPr>
          <w:rFonts w:asciiTheme="minorHAnsi" w:hAnsiTheme="minorHAnsi"/>
        </w:rPr>
        <w:t xml:space="preserve"> of the termination of the provision of </w:t>
      </w:r>
      <w:proofErr w:type="gramStart"/>
      <w:r w:rsidRPr="00FB61E9">
        <w:rPr>
          <w:rFonts w:asciiTheme="minorHAnsi" w:hAnsiTheme="minorHAnsi"/>
        </w:rPr>
        <w:t>services;</w:t>
      </w:r>
      <w:proofErr w:type="gramEnd"/>
      <w:r w:rsidRPr="00FB61E9">
        <w:rPr>
          <w:rFonts w:asciiTheme="minorHAnsi" w:hAnsiTheme="minorHAnsi"/>
        </w:rPr>
        <w:t xml:space="preserve"> and</w:t>
      </w:r>
    </w:p>
    <w:p w14:paraId="012AF637" w14:textId="77777777" w:rsidR="00896DA6" w:rsidRPr="00FB61E9" w:rsidRDefault="00896DA6" w:rsidP="00896DA6">
      <w:pPr>
        <w:jc w:val="both"/>
        <w:rPr>
          <w:rFonts w:asciiTheme="minorHAnsi" w:hAnsiTheme="minorHAnsi"/>
        </w:rPr>
      </w:pPr>
    </w:p>
    <w:p w14:paraId="6834403E" w14:textId="77777777" w:rsidR="00896DA6" w:rsidRPr="00EA3143" w:rsidRDefault="00896DA6" w:rsidP="00896DA6">
      <w:pPr>
        <w:jc w:val="both"/>
        <w:rPr>
          <w:rFonts w:asciiTheme="minorHAnsi" w:hAnsiTheme="minorHAnsi" w:cstheme="minorHAnsi"/>
        </w:rPr>
      </w:pPr>
      <w:r w:rsidRPr="00FB61E9">
        <w:rPr>
          <w:rFonts w:asciiTheme="minorHAnsi" w:hAnsiTheme="minorHAnsi" w:cstheme="minorHAnsi"/>
        </w:rPr>
        <w:t>3.9</w:t>
      </w:r>
      <w:r w:rsidRPr="00FB61E9">
        <w:rPr>
          <w:rFonts w:asciiTheme="minorHAnsi" w:hAnsiTheme="minorHAnsi" w:cstheme="minorHAnsi"/>
        </w:rPr>
        <w:tab/>
        <w:t>If the Principal Agreement requires VENDOR to collect Personal Data on DEALERSHIP’s behalf, VENDOR will always provide a CCPA-compliant notice addressing use and collection methods that the DEALERSHIP specifically pre-approves in writing. VENDOR will not modify or alter the notice in any way without the DEALERSHIP’s prior written consent.</w:t>
      </w:r>
    </w:p>
    <w:p w14:paraId="3791876E" w14:textId="77777777" w:rsidR="00896DA6" w:rsidRPr="00160830" w:rsidRDefault="00896DA6" w:rsidP="00896DA6">
      <w:pPr>
        <w:rPr>
          <w:rFonts w:asciiTheme="minorHAnsi" w:hAnsiTheme="minorHAnsi"/>
        </w:rPr>
      </w:pPr>
    </w:p>
    <w:p w14:paraId="65056465" w14:textId="77777777" w:rsidR="00896DA6" w:rsidRPr="00160830" w:rsidRDefault="00896DA6" w:rsidP="00896DA6">
      <w:pPr>
        <w:rPr>
          <w:rFonts w:asciiTheme="minorHAnsi" w:hAnsiTheme="minorHAnsi"/>
          <w:b/>
        </w:rPr>
      </w:pPr>
      <w:r w:rsidRPr="00160830">
        <w:rPr>
          <w:rFonts w:asciiTheme="minorHAnsi" w:hAnsiTheme="minorHAnsi"/>
          <w:b/>
        </w:rPr>
        <w:t>4.</w:t>
      </w:r>
      <w:r w:rsidRPr="00160830">
        <w:rPr>
          <w:rFonts w:asciiTheme="minorHAnsi" w:hAnsiTheme="minorHAnsi"/>
          <w:b/>
        </w:rPr>
        <w:tab/>
        <w:t>SECURITY</w:t>
      </w:r>
    </w:p>
    <w:p w14:paraId="1AE963F0" w14:textId="77777777" w:rsidR="00896DA6" w:rsidRPr="00160830" w:rsidRDefault="00896DA6" w:rsidP="00896DA6">
      <w:pPr>
        <w:jc w:val="both"/>
        <w:rPr>
          <w:rFonts w:asciiTheme="minorHAnsi" w:hAnsiTheme="minorHAnsi"/>
        </w:rPr>
      </w:pPr>
      <w:r w:rsidRPr="00160830">
        <w:rPr>
          <w:rFonts w:asciiTheme="minorHAnsi" w:hAnsiTheme="minorHAnsi"/>
        </w:rPr>
        <w:br/>
        <w:t>VENDOR must:</w:t>
      </w:r>
    </w:p>
    <w:p w14:paraId="06ABC196" w14:textId="77777777" w:rsidR="00896DA6" w:rsidRPr="00160830" w:rsidRDefault="00896DA6" w:rsidP="00896DA6">
      <w:pPr>
        <w:jc w:val="both"/>
        <w:rPr>
          <w:rFonts w:asciiTheme="minorHAnsi" w:hAnsiTheme="minorHAnsi"/>
        </w:rPr>
      </w:pPr>
    </w:p>
    <w:p w14:paraId="062E5157" w14:textId="77777777" w:rsidR="00896DA6" w:rsidRPr="00160830" w:rsidRDefault="00896DA6" w:rsidP="00896DA6">
      <w:pPr>
        <w:jc w:val="both"/>
        <w:rPr>
          <w:rFonts w:asciiTheme="minorHAnsi" w:hAnsiTheme="minorHAnsi"/>
        </w:rPr>
      </w:pPr>
      <w:r w:rsidRPr="00160830">
        <w:rPr>
          <w:rFonts w:asciiTheme="minorHAnsi" w:hAnsiTheme="minorHAnsi"/>
        </w:rPr>
        <w:t>4.1</w:t>
      </w:r>
      <w:r w:rsidRPr="00160830">
        <w:rPr>
          <w:rFonts w:asciiTheme="minorHAnsi" w:hAnsiTheme="minorHAnsi"/>
        </w:rPr>
        <w:tab/>
        <w:t>At a minimum, implement and maintain reasonable technical and organizational measures to ensure the security and protection of Personal Data, taking into account the nature and sensitivity of the information to be protected, the risk presented by Processing, the state of the art, and the costs of implementation, in compliance with applicable Data Privacy Legislation;</w:t>
      </w:r>
    </w:p>
    <w:p w14:paraId="39F332C6" w14:textId="77777777" w:rsidR="00896DA6" w:rsidRPr="00160830" w:rsidRDefault="00896DA6" w:rsidP="00896DA6">
      <w:pPr>
        <w:jc w:val="both"/>
        <w:rPr>
          <w:rFonts w:asciiTheme="minorHAnsi" w:hAnsiTheme="minorHAnsi"/>
        </w:rPr>
      </w:pPr>
    </w:p>
    <w:p w14:paraId="41EFAA4D" w14:textId="77777777" w:rsidR="00896DA6" w:rsidRPr="00160830" w:rsidRDefault="00896DA6" w:rsidP="00896DA6">
      <w:pPr>
        <w:jc w:val="both"/>
        <w:rPr>
          <w:rFonts w:asciiTheme="minorHAnsi" w:hAnsiTheme="minorHAnsi"/>
        </w:rPr>
      </w:pPr>
      <w:r w:rsidRPr="00160830">
        <w:rPr>
          <w:rFonts w:asciiTheme="minorHAnsi" w:hAnsiTheme="minorHAnsi"/>
          <w:color w:val="000000"/>
        </w:rPr>
        <w:t>4.2</w:t>
      </w:r>
      <w:r w:rsidRPr="00160830">
        <w:rPr>
          <w:rFonts w:asciiTheme="minorHAnsi" w:hAnsiTheme="minorHAnsi"/>
          <w:color w:val="000000"/>
        </w:rPr>
        <w:tab/>
      </w:r>
      <w:r w:rsidRPr="00160830">
        <w:rPr>
          <w:rFonts w:asciiTheme="minorHAnsi" w:hAnsiTheme="minorHAnsi"/>
        </w:rPr>
        <w:t xml:space="preserve">Immediately notify </w:t>
      </w:r>
      <w:r>
        <w:rPr>
          <w:rFonts w:asciiTheme="minorHAnsi" w:hAnsiTheme="minorHAnsi"/>
        </w:rPr>
        <w:t>DEALERSHIP</w:t>
      </w:r>
      <w:r w:rsidRPr="00160830">
        <w:rPr>
          <w:rFonts w:asciiTheme="minorHAnsi" w:hAnsiTheme="minorHAnsi"/>
        </w:rPr>
        <w:t xml:space="preserve"> if VENDOR knows, discovers or reasonably believes that there has been any Data Security </w:t>
      </w:r>
      <w:proofErr w:type="gramStart"/>
      <w:r w:rsidRPr="00160830">
        <w:rPr>
          <w:rFonts w:asciiTheme="minorHAnsi" w:hAnsiTheme="minorHAnsi"/>
        </w:rPr>
        <w:t>Breach;</w:t>
      </w:r>
      <w:proofErr w:type="gramEnd"/>
    </w:p>
    <w:p w14:paraId="226513AE" w14:textId="77777777" w:rsidR="00896DA6" w:rsidRPr="00160830" w:rsidRDefault="00896DA6" w:rsidP="00896DA6">
      <w:pPr>
        <w:jc w:val="both"/>
        <w:rPr>
          <w:rFonts w:asciiTheme="minorHAnsi" w:hAnsiTheme="minorHAnsi"/>
        </w:rPr>
      </w:pPr>
    </w:p>
    <w:p w14:paraId="1AB0CD89" w14:textId="77777777" w:rsidR="00896DA6" w:rsidRPr="00160830" w:rsidRDefault="00896DA6" w:rsidP="00896DA6">
      <w:pPr>
        <w:jc w:val="both"/>
        <w:rPr>
          <w:rFonts w:asciiTheme="minorHAnsi" w:hAnsiTheme="minorHAnsi"/>
        </w:rPr>
      </w:pPr>
      <w:r w:rsidRPr="00160830">
        <w:rPr>
          <w:rFonts w:asciiTheme="minorHAnsi" w:hAnsiTheme="minorHAnsi"/>
          <w:color w:val="000000"/>
        </w:rPr>
        <w:t>4.3</w:t>
      </w:r>
      <w:r w:rsidRPr="00160830">
        <w:rPr>
          <w:rFonts w:asciiTheme="minorHAnsi" w:hAnsiTheme="minorHAnsi"/>
          <w:color w:val="000000"/>
        </w:rPr>
        <w:tab/>
      </w:r>
      <w:r w:rsidRPr="00160830">
        <w:rPr>
          <w:rFonts w:asciiTheme="minorHAnsi" w:hAnsiTheme="minorHAnsi"/>
        </w:rPr>
        <w:t>In the event of a Data Security Breach, (</w:t>
      </w:r>
      <w:proofErr w:type="spellStart"/>
      <w:r w:rsidRPr="00160830">
        <w:rPr>
          <w:rFonts w:asciiTheme="minorHAnsi" w:hAnsiTheme="minorHAnsi"/>
        </w:rPr>
        <w:t>i</w:t>
      </w:r>
      <w:proofErr w:type="spellEnd"/>
      <w:r w:rsidRPr="00160830">
        <w:rPr>
          <w:rFonts w:asciiTheme="minorHAnsi" w:hAnsiTheme="minorHAnsi"/>
        </w:rPr>
        <w:t xml:space="preserve">) immediately investigate, correct, mitigate, remediate and otherwise handle the Data Security Breach, including without limitation, by identifying Personal Data affected by the Data Security Breach and taking sufficient steps to prevent the continuation and recurrence of the Data Security Breach; and (ii) provide information and assistance needed to enable </w:t>
      </w:r>
      <w:r>
        <w:rPr>
          <w:rFonts w:asciiTheme="minorHAnsi" w:hAnsiTheme="minorHAnsi"/>
        </w:rPr>
        <w:t>DEALERSHIP</w:t>
      </w:r>
      <w:r w:rsidRPr="00160830">
        <w:rPr>
          <w:rFonts w:asciiTheme="minorHAnsi" w:hAnsiTheme="minorHAnsi"/>
        </w:rPr>
        <w:t xml:space="preserve"> to evaluate the Data Security Breach and, as applicable, to comply with any obligations to provide timely notice to affected individuals or information about the Data Security Breach to relevant regulators; and</w:t>
      </w:r>
    </w:p>
    <w:p w14:paraId="0BC9B3A6" w14:textId="77777777" w:rsidR="00896DA6" w:rsidRPr="00160830" w:rsidRDefault="00896DA6" w:rsidP="00896DA6">
      <w:pPr>
        <w:jc w:val="both"/>
        <w:rPr>
          <w:rFonts w:asciiTheme="minorHAnsi" w:hAnsiTheme="minorHAnsi"/>
        </w:rPr>
      </w:pPr>
    </w:p>
    <w:p w14:paraId="53FDA798" w14:textId="77777777" w:rsidR="00896DA6" w:rsidRPr="00160830" w:rsidRDefault="00896DA6" w:rsidP="00896DA6">
      <w:pPr>
        <w:jc w:val="both"/>
        <w:rPr>
          <w:rFonts w:asciiTheme="minorHAnsi" w:hAnsiTheme="minorHAnsi"/>
        </w:rPr>
      </w:pPr>
      <w:r w:rsidRPr="00160830">
        <w:rPr>
          <w:rFonts w:asciiTheme="minorHAnsi" w:hAnsiTheme="minorHAnsi"/>
          <w:color w:val="000000"/>
        </w:rPr>
        <w:t>4.4</w:t>
      </w:r>
      <w:r w:rsidRPr="00160830">
        <w:rPr>
          <w:rFonts w:asciiTheme="minorHAnsi" w:hAnsiTheme="minorHAnsi"/>
          <w:color w:val="000000"/>
        </w:rPr>
        <w:tab/>
      </w:r>
      <w:r w:rsidRPr="00160830">
        <w:rPr>
          <w:rFonts w:asciiTheme="minorHAnsi" w:hAnsiTheme="minorHAnsi"/>
        </w:rPr>
        <w:t xml:space="preserve">Reimburse </w:t>
      </w:r>
      <w:r>
        <w:rPr>
          <w:rFonts w:asciiTheme="minorHAnsi" w:hAnsiTheme="minorHAnsi"/>
        </w:rPr>
        <w:t>DEALERSHIP</w:t>
      </w:r>
      <w:r w:rsidRPr="00160830">
        <w:rPr>
          <w:rFonts w:asciiTheme="minorHAnsi" w:hAnsiTheme="minorHAnsi"/>
        </w:rPr>
        <w:t xml:space="preserve"> for the reasonable expenses that </w:t>
      </w:r>
      <w:r>
        <w:rPr>
          <w:rFonts w:asciiTheme="minorHAnsi" w:hAnsiTheme="minorHAnsi"/>
        </w:rPr>
        <w:t>DEALERSHIP</w:t>
      </w:r>
      <w:r w:rsidRPr="00160830">
        <w:rPr>
          <w:rFonts w:asciiTheme="minorHAnsi" w:hAnsiTheme="minorHAnsi"/>
        </w:rPr>
        <w:t xml:space="preserve"> may incur as a result of such Personal Data Breach caused by VENDOR’s acts or omissions or those of any of VENDOR’s authorized </w:t>
      </w:r>
      <w:proofErr w:type="spellStart"/>
      <w:r w:rsidRPr="00160830">
        <w:rPr>
          <w:rFonts w:asciiTheme="minorHAnsi" w:hAnsiTheme="minorHAnsi"/>
        </w:rPr>
        <w:t>subprocessors</w:t>
      </w:r>
      <w:proofErr w:type="spellEnd"/>
      <w:r w:rsidRPr="00160830">
        <w:rPr>
          <w:rFonts w:asciiTheme="minorHAnsi" w:hAnsiTheme="minorHAnsi"/>
        </w:rPr>
        <w:t>, including but not limited to, the expenses incurred in investigating the Data Security Breach and notifying affected individuals, and providing these individuals with the support necessary under the circumstances, such as credit monitoring.</w:t>
      </w:r>
    </w:p>
    <w:p w14:paraId="45134637" w14:textId="77777777" w:rsidR="00896DA6" w:rsidRPr="00160830" w:rsidRDefault="00896DA6" w:rsidP="00896DA6">
      <w:pPr>
        <w:rPr>
          <w:rFonts w:asciiTheme="minorHAnsi" w:hAnsiTheme="minorHAnsi"/>
          <w:b/>
        </w:rPr>
      </w:pPr>
    </w:p>
    <w:p w14:paraId="0F797736" w14:textId="77777777" w:rsidR="00896DA6" w:rsidRPr="00160830" w:rsidRDefault="00896DA6" w:rsidP="00896DA6">
      <w:pPr>
        <w:rPr>
          <w:rFonts w:asciiTheme="minorHAnsi" w:hAnsiTheme="minorHAnsi"/>
          <w:b/>
        </w:rPr>
      </w:pPr>
      <w:r w:rsidRPr="00160830">
        <w:rPr>
          <w:rFonts w:asciiTheme="minorHAnsi" w:hAnsiTheme="minorHAnsi"/>
          <w:b/>
        </w:rPr>
        <w:t>5.</w:t>
      </w:r>
      <w:r w:rsidRPr="00160830">
        <w:rPr>
          <w:rFonts w:asciiTheme="minorHAnsi" w:hAnsiTheme="minorHAnsi"/>
          <w:b/>
        </w:rPr>
        <w:tab/>
        <w:t>LIABILITY</w:t>
      </w:r>
      <w:r>
        <w:rPr>
          <w:rFonts w:asciiTheme="minorHAnsi" w:hAnsiTheme="minorHAnsi"/>
          <w:b/>
        </w:rPr>
        <w:t xml:space="preserve"> AND INSURANCE</w:t>
      </w:r>
    </w:p>
    <w:p w14:paraId="41DF142E" w14:textId="77777777" w:rsidR="00896DA6" w:rsidRPr="00160830" w:rsidRDefault="00896DA6" w:rsidP="00896DA6">
      <w:pPr>
        <w:rPr>
          <w:rFonts w:asciiTheme="minorHAnsi" w:hAnsiTheme="minorHAnsi"/>
        </w:rPr>
      </w:pPr>
    </w:p>
    <w:p w14:paraId="26160014" w14:textId="77777777" w:rsidR="00896DA6" w:rsidRPr="00160830" w:rsidRDefault="00896DA6" w:rsidP="00896DA6">
      <w:pPr>
        <w:jc w:val="both"/>
        <w:rPr>
          <w:rFonts w:asciiTheme="minorHAnsi" w:hAnsiTheme="minorHAnsi"/>
        </w:rPr>
      </w:pPr>
      <w:r w:rsidRPr="00160830">
        <w:rPr>
          <w:rFonts w:asciiTheme="minorHAnsi" w:hAnsiTheme="minorHAnsi"/>
        </w:rPr>
        <w:t xml:space="preserve">Notwithstanding anything to the contrary in the Principal Agreement, VENDOR’s total aggregate liability, including any liability for </w:t>
      </w:r>
      <w:proofErr w:type="spellStart"/>
      <w:r w:rsidRPr="00160830">
        <w:rPr>
          <w:rFonts w:asciiTheme="minorHAnsi" w:hAnsiTheme="minorHAnsi"/>
        </w:rPr>
        <w:t>subprocessors</w:t>
      </w:r>
      <w:proofErr w:type="spellEnd"/>
      <w:r w:rsidRPr="00160830">
        <w:rPr>
          <w:rFonts w:asciiTheme="minorHAnsi" w:hAnsiTheme="minorHAnsi"/>
        </w:rPr>
        <w:t xml:space="preserve">, under or in connection with this DPA, shall not exceed </w:t>
      </w:r>
      <w:r w:rsidRPr="00070E54">
        <w:rPr>
          <w:rFonts w:asciiTheme="minorHAnsi" w:hAnsiTheme="minorHAnsi"/>
          <w:highlight w:val="yellow"/>
        </w:rPr>
        <w:t>$_______________</w:t>
      </w:r>
      <w:r w:rsidRPr="00160830">
        <w:rPr>
          <w:rFonts w:asciiTheme="minorHAnsi" w:hAnsiTheme="minorHAnsi"/>
        </w:rPr>
        <w:t>.</w:t>
      </w:r>
      <w:r>
        <w:rPr>
          <w:rFonts w:asciiTheme="minorHAnsi" w:hAnsiTheme="minorHAnsi"/>
        </w:rPr>
        <w:t xml:space="preserve"> </w:t>
      </w:r>
      <w:r>
        <w:rPr>
          <w:rFonts w:asciiTheme="minorHAnsi" w:hAnsiTheme="minorHAnsi" w:cstheme="minorHAnsi"/>
          <w:highlight w:val="white"/>
        </w:rPr>
        <w:t>VENDOR</w:t>
      </w:r>
      <w:r w:rsidRPr="00C9068B">
        <w:rPr>
          <w:rFonts w:asciiTheme="minorHAnsi" w:hAnsiTheme="minorHAnsi" w:cstheme="minorHAnsi"/>
          <w:highlight w:val="white"/>
        </w:rPr>
        <w:t xml:space="preserve"> presently maintains and will continue to maintain in force, at V</w:t>
      </w:r>
      <w:r>
        <w:rPr>
          <w:rFonts w:asciiTheme="minorHAnsi" w:hAnsiTheme="minorHAnsi" w:cstheme="minorHAnsi"/>
          <w:highlight w:val="white"/>
        </w:rPr>
        <w:t>ENDOR</w:t>
      </w:r>
      <w:r w:rsidRPr="00C9068B">
        <w:rPr>
          <w:rFonts w:asciiTheme="minorHAnsi" w:hAnsiTheme="minorHAnsi" w:cstheme="minorHAnsi"/>
          <w:highlight w:val="white"/>
        </w:rPr>
        <w:t xml:space="preserve">’s sole expense, the following insurance: Cyber Risk and Privacy Liability Insurance Policy, or similar policy with a nationally recognized insurance company licensed to do business in California and </w:t>
      </w:r>
      <w:r>
        <w:rPr>
          <w:rFonts w:asciiTheme="minorHAnsi" w:hAnsiTheme="minorHAnsi"/>
        </w:rPr>
        <w:t>DEALERSHIP</w:t>
      </w:r>
      <w:r>
        <w:rPr>
          <w:rFonts w:asciiTheme="minorHAnsi" w:hAnsiTheme="minorHAnsi" w:cstheme="minorHAnsi"/>
          <w:highlight w:val="white"/>
        </w:rPr>
        <w:t xml:space="preserve"> </w:t>
      </w:r>
      <w:r w:rsidRPr="00C9068B">
        <w:rPr>
          <w:rFonts w:asciiTheme="minorHAnsi" w:hAnsiTheme="minorHAnsi" w:cstheme="minorHAnsi"/>
          <w:highlight w:val="white"/>
        </w:rPr>
        <w:t>as a named insured having a minimum limitation of liability</w:t>
      </w:r>
      <w:r>
        <w:rPr>
          <w:rFonts w:asciiTheme="minorHAnsi" w:hAnsiTheme="minorHAnsi" w:cstheme="minorHAnsi"/>
        </w:rPr>
        <w:t xml:space="preserve"> of </w:t>
      </w:r>
      <w:r w:rsidRPr="00070E54">
        <w:rPr>
          <w:rFonts w:asciiTheme="minorHAnsi" w:hAnsiTheme="minorHAnsi" w:cstheme="minorHAnsi"/>
          <w:highlight w:val="yellow"/>
        </w:rPr>
        <w:t>$______________</w:t>
      </w:r>
      <w:r>
        <w:rPr>
          <w:rFonts w:asciiTheme="minorHAnsi" w:hAnsiTheme="minorHAnsi" w:cstheme="minorHAnsi"/>
        </w:rPr>
        <w:t>.</w:t>
      </w:r>
    </w:p>
    <w:p w14:paraId="350DD12A" w14:textId="77777777" w:rsidR="00896DA6" w:rsidRPr="00160830" w:rsidRDefault="00896DA6" w:rsidP="00896DA6">
      <w:pPr>
        <w:rPr>
          <w:rFonts w:asciiTheme="minorHAnsi" w:hAnsiTheme="minorHAnsi"/>
        </w:rPr>
      </w:pPr>
    </w:p>
    <w:p w14:paraId="6E1E0030" w14:textId="77777777" w:rsidR="00896DA6" w:rsidRPr="00160830" w:rsidRDefault="00896DA6" w:rsidP="00896DA6">
      <w:pPr>
        <w:rPr>
          <w:rFonts w:asciiTheme="minorHAnsi" w:hAnsiTheme="minorHAnsi"/>
          <w:b/>
        </w:rPr>
      </w:pPr>
      <w:r w:rsidRPr="00160830">
        <w:rPr>
          <w:rFonts w:asciiTheme="minorHAnsi" w:hAnsiTheme="minorHAnsi"/>
          <w:b/>
        </w:rPr>
        <w:t>6.</w:t>
      </w:r>
      <w:r w:rsidRPr="00160830">
        <w:rPr>
          <w:rFonts w:asciiTheme="minorHAnsi" w:hAnsiTheme="minorHAnsi"/>
          <w:b/>
        </w:rPr>
        <w:tab/>
        <w:t>INDEMNITY</w:t>
      </w:r>
    </w:p>
    <w:p w14:paraId="0FFA19AB" w14:textId="77777777" w:rsidR="00896DA6" w:rsidRPr="00160830" w:rsidRDefault="00896DA6" w:rsidP="00896DA6">
      <w:pPr>
        <w:rPr>
          <w:rFonts w:asciiTheme="minorHAnsi" w:hAnsiTheme="minorHAnsi"/>
        </w:rPr>
      </w:pPr>
    </w:p>
    <w:p w14:paraId="08B75BB6" w14:textId="77777777" w:rsidR="00896DA6" w:rsidRDefault="00896DA6" w:rsidP="00896DA6">
      <w:pPr>
        <w:jc w:val="both"/>
        <w:rPr>
          <w:rFonts w:asciiTheme="minorHAnsi" w:hAnsiTheme="minorHAnsi"/>
        </w:rPr>
      </w:pPr>
      <w:r w:rsidRPr="00160830">
        <w:rPr>
          <w:rFonts w:asciiTheme="minorHAnsi" w:hAnsiTheme="minorHAnsi"/>
        </w:rPr>
        <w:t xml:space="preserve">VENDOR will indemnify and hold harmless </w:t>
      </w:r>
      <w:r>
        <w:rPr>
          <w:rFonts w:asciiTheme="minorHAnsi" w:hAnsiTheme="minorHAnsi"/>
        </w:rPr>
        <w:t>DEALERSHIP</w:t>
      </w:r>
      <w:r w:rsidRPr="00160830">
        <w:rPr>
          <w:rFonts w:asciiTheme="minorHAnsi" w:hAnsiTheme="minorHAnsi"/>
        </w:rPr>
        <w:t xml:space="preserve"> and its officers, directors and employees from and against all third</w:t>
      </w:r>
      <w:r>
        <w:rPr>
          <w:rFonts w:asciiTheme="minorHAnsi" w:hAnsiTheme="minorHAnsi"/>
        </w:rPr>
        <w:t>-</w:t>
      </w:r>
      <w:r w:rsidRPr="00160830">
        <w:rPr>
          <w:rFonts w:asciiTheme="minorHAnsi" w:hAnsiTheme="minorHAnsi"/>
        </w:rPr>
        <w:t xml:space="preserve">party claims and legal actions brought against </w:t>
      </w:r>
      <w:r>
        <w:rPr>
          <w:rFonts w:asciiTheme="minorHAnsi" w:hAnsiTheme="minorHAnsi"/>
        </w:rPr>
        <w:t>DEALERSHIP</w:t>
      </w:r>
      <w:r w:rsidRPr="00160830">
        <w:rPr>
          <w:rFonts w:asciiTheme="minorHAnsi" w:hAnsiTheme="minorHAnsi"/>
        </w:rPr>
        <w:t xml:space="preserve"> arising out of VENDOR’s breach or alleged breach of this DPA, or in the event of any injury to any person, damage to or loss of property, or any other claim arising out of or resulting from any act or omission of VENDOR, its employees, agents or </w:t>
      </w:r>
      <w:proofErr w:type="spellStart"/>
      <w:r w:rsidRPr="00160830">
        <w:rPr>
          <w:rFonts w:asciiTheme="minorHAnsi" w:hAnsiTheme="minorHAnsi"/>
        </w:rPr>
        <w:t>subprocessors</w:t>
      </w:r>
      <w:proofErr w:type="spellEnd"/>
      <w:r w:rsidRPr="00160830">
        <w:rPr>
          <w:rFonts w:asciiTheme="minorHAnsi" w:hAnsiTheme="minorHAnsi"/>
        </w:rPr>
        <w:t xml:space="preserve"> in connection with or arising out of the performance of this DPA, including without limit, any losses, liabilities, damages, judgments, fines, penalties, costs or expenses</w:t>
      </w:r>
      <w:r>
        <w:rPr>
          <w:rFonts w:asciiTheme="minorHAnsi" w:hAnsiTheme="minorHAnsi"/>
        </w:rPr>
        <w:t>,</w:t>
      </w:r>
      <w:r w:rsidRPr="00160830">
        <w:rPr>
          <w:rFonts w:asciiTheme="minorHAnsi" w:hAnsiTheme="minorHAnsi"/>
        </w:rPr>
        <w:t xml:space="preserve"> including court costs and reasonable legal and investigation costs awarded against or incurred by </w:t>
      </w:r>
      <w:r>
        <w:rPr>
          <w:rFonts w:asciiTheme="minorHAnsi" w:hAnsiTheme="minorHAnsi"/>
        </w:rPr>
        <w:t>DEALERSHIP</w:t>
      </w:r>
      <w:r w:rsidRPr="00160830">
        <w:rPr>
          <w:rFonts w:asciiTheme="minorHAnsi" w:hAnsiTheme="minorHAnsi"/>
        </w:rPr>
        <w:t xml:space="preserve">. </w:t>
      </w:r>
      <w:r>
        <w:rPr>
          <w:rFonts w:asciiTheme="minorHAnsi" w:hAnsiTheme="minorHAnsi"/>
        </w:rPr>
        <w:t>DEALERSHIP</w:t>
      </w:r>
      <w:r w:rsidRPr="00160830">
        <w:rPr>
          <w:rFonts w:asciiTheme="minorHAnsi" w:hAnsiTheme="minorHAnsi"/>
        </w:rPr>
        <w:t xml:space="preserve"> shall have the right, at its cost, to participate in the defense of any claims concerning matters that relate to </w:t>
      </w:r>
      <w:r>
        <w:rPr>
          <w:rFonts w:asciiTheme="minorHAnsi" w:hAnsiTheme="minorHAnsi"/>
        </w:rPr>
        <w:t>DEALERSHIP</w:t>
      </w:r>
      <w:r w:rsidRPr="00160830">
        <w:rPr>
          <w:rFonts w:asciiTheme="minorHAnsi" w:hAnsiTheme="minorHAnsi"/>
        </w:rPr>
        <w:t xml:space="preserve">. VENDOR may not enter into any settlement without </w:t>
      </w:r>
      <w:r>
        <w:rPr>
          <w:rFonts w:asciiTheme="minorHAnsi" w:hAnsiTheme="minorHAnsi"/>
        </w:rPr>
        <w:t>DEALERSHIP</w:t>
      </w:r>
      <w:r w:rsidRPr="00160830">
        <w:rPr>
          <w:rFonts w:asciiTheme="minorHAnsi" w:hAnsiTheme="minorHAnsi"/>
        </w:rPr>
        <w:t>’s express written consent (which shall not be unreasonably withheld), unless such settlement (</w:t>
      </w:r>
      <w:proofErr w:type="spellStart"/>
      <w:r w:rsidRPr="00160830">
        <w:rPr>
          <w:rFonts w:asciiTheme="minorHAnsi" w:hAnsiTheme="minorHAnsi"/>
        </w:rPr>
        <w:t>i</w:t>
      </w:r>
      <w:proofErr w:type="spellEnd"/>
      <w:r w:rsidRPr="00160830">
        <w:rPr>
          <w:rFonts w:asciiTheme="minorHAnsi" w:hAnsiTheme="minorHAnsi"/>
        </w:rPr>
        <w:t xml:space="preserve">) releases </w:t>
      </w:r>
      <w:r>
        <w:rPr>
          <w:rFonts w:asciiTheme="minorHAnsi" w:hAnsiTheme="minorHAnsi"/>
        </w:rPr>
        <w:t>DEALERSHIP</w:t>
      </w:r>
      <w:r w:rsidRPr="00160830">
        <w:rPr>
          <w:rFonts w:asciiTheme="minorHAnsi" w:hAnsiTheme="minorHAnsi"/>
        </w:rPr>
        <w:t xml:space="preserve"> in full for all claims, (ii) does not impose any obligation on </w:t>
      </w:r>
      <w:r>
        <w:rPr>
          <w:rFonts w:asciiTheme="minorHAnsi" w:hAnsiTheme="minorHAnsi"/>
        </w:rPr>
        <w:t>DEALERSHIP</w:t>
      </w:r>
      <w:r w:rsidRPr="00160830">
        <w:rPr>
          <w:rFonts w:asciiTheme="minorHAnsi" w:hAnsiTheme="minorHAnsi"/>
        </w:rPr>
        <w:t xml:space="preserve">, other than amounts to be paid directly by VENDOR (and not </w:t>
      </w:r>
      <w:r>
        <w:rPr>
          <w:rFonts w:asciiTheme="minorHAnsi" w:hAnsiTheme="minorHAnsi"/>
        </w:rPr>
        <w:t>DEALERSHIP</w:t>
      </w:r>
      <w:r w:rsidRPr="00160830">
        <w:rPr>
          <w:rFonts w:asciiTheme="minorHAnsi" w:hAnsiTheme="minorHAnsi"/>
        </w:rPr>
        <w:t xml:space="preserve">), and (iii) includes no admission of any kind by or on behalf of </w:t>
      </w:r>
      <w:r>
        <w:rPr>
          <w:rFonts w:asciiTheme="minorHAnsi" w:hAnsiTheme="minorHAnsi"/>
        </w:rPr>
        <w:t>DEALERSHIP</w:t>
      </w:r>
      <w:r w:rsidRPr="00160830">
        <w:rPr>
          <w:rFonts w:asciiTheme="minorHAnsi" w:hAnsiTheme="minorHAnsi"/>
        </w:rPr>
        <w:t>.</w:t>
      </w:r>
    </w:p>
    <w:p w14:paraId="7D461D7F" w14:textId="77777777" w:rsidR="00896DA6" w:rsidRDefault="00896DA6" w:rsidP="00896DA6">
      <w:pPr>
        <w:rPr>
          <w:rFonts w:asciiTheme="minorHAnsi" w:hAnsiTheme="minorHAnsi"/>
        </w:rPr>
      </w:pPr>
    </w:p>
    <w:p w14:paraId="05E67CD0" w14:textId="77777777" w:rsidR="00896DA6" w:rsidRPr="00E73320" w:rsidRDefault="00896DA6" w:rsidP="00896DA6">
      <w:pPr>
        <w:rPr>
          <w:rFonts w:asciiTheme="minorHAnsi" w:hAnsiTheme="minorHAnsi"/>
          <w:b/>
        </w:rPr>
      </w:pPr>
      <w:r>
        <w:rPr>
          <w:rFonts w:asciiTheme="minorHAnsi" w:hAnsiTheme="minorHAnsi"/>
          <w:b/>
        </w:rPr>
        <w:t>7.</w:t>
      </w:r>
      <w:r>
        <w:rPr>
          <w:rFonts w:asciiTheme="minorHAnsi" w:hAnsiTheme="minorHAnsi"/>
          <w:b/>
        </w:rPr>
        <w:tab/>
        <w:t>CONSUMER</w:t>
      </w:r>
      <w:r w:rsidRPr="00E73320">
        <w:rPr>
          <w:rFonts w:asciiTheme="minorHAnsi" w:hAnsiTheme="minorHAnsi"/>
          <w:b/>
        </w:rPr>
        <w:t xml:space="preserve"> REQUESTS UNDER THE CALIFORNIA CONSUMER PRIVACY ACT (CCPA)</w:t>
      </w:r>
    </w:p>
    <w:p w14:paraId="764EEBC9" w14:textId="77777777" w:rsidR="00896DA6" w:rsidRDefault="00896DA6" w:rsidP="00896DA6">
      <w:pPr>
        <w:rPr>
          <w:rFonts w:asciiTheme="minorHAnsi" w:hAnsiTheme="minorHAnsi"/>
        </w:rPr>
      </w:pPr>
    </w:p>
    <w:p w14:paraId="4CB86F03" w14:textId="77777777" w:rsidR="00896DA6" w:rsidRPr="006270D3" w:rsidRDefault="00896DA6" w:rsidP="00896DA6">
      <w:pPr>
        <w:jc w:val="both"/>
        <w:rPr>
          <w:rFonts w:asciiTheme="minorHAnsi" w:hAnsiTheme="minorHAnsi"/>
        </w:rPr>
      </w:pPr>
      <w:r w:rsidRPr="006270D3">
        <w:rPr>
          <w:rFonts w:asciiTheme="minorHAnsi" w:hAnsiTheme="minorHAnsi"/>
        </w:rPr>
        <w:t>7.1</w:t>
      </w:r>
      <w:r w:rsidRPr="006270D3">
        <w:rPr>
          <w:rFonts w:asciiTheme="minorHAnsi" w:hAnsiTheme="minorHAnsi"/>
        </w:rPr>
        <w:tab/>
        <w:t xml:space="preserve">If DEALERSHIP provides written notification to VENDOR of a consumer’s CCPA request, within ten (10) business days of the date the request is sent, VENDOR shall complete the following appropriate response: for a deletion request, delete all such information from VENDOR’s records; for an opt-out request, ensure that a Data Subject’s opt-out request is implemented as of the date of the request; or for a right to know request, provide assistance as necessary to provide a full response. </w:t>
      </w:r>
      <w:r w:rsidRPr="00D16AFF">
        <w:rPr>
          <w:rFonts w:asciiTheme="minorHAnsi" w:hAnsiTheme="minorHAnsi"/>
        </w:rPr>
        <w:t xml:space="preserve"> CCPA requests shall be sent by email to V</w:t>
      </w:r>
      <w:r>
        <w:rPr>
          <w:rFonts w:asciiTheme="minorHAnsi" w:hAnsiTheme="minorHAnsi"/>
        </w:rPr>
        <w:t>ENDOR</w:t>
      </w:r>
      <w:r w:rsidRPr="00D16AFF">
        <w:rPr>
          <w:rFonts w:asciiTheme="minorHAnsi" w:hAnsiTheme="minorHAnsi"/>
        </w:rPr>
        <w:t xml:space="preserve"> at the following email address</w:t>
      </w:r>
      <w:r>
        <w:rPr>
          <w:rFonts w:asciiTheme="minorHAnsi" w:hAnsiTheme="minorHAnsi"/>
        </w:rPr>
        <w:t xml:space="preserve"> [</w:t>
      </w:r>
      <w:r w:rsidRPr="006270D3">
        <w:rPr>
          <w:rFonts w:asciiTheme="minorHAnsi" w:hAnsiTheme="minorHAnsi"/>
          <w:i/>
          <w:highlight w:val="yellow"/>
        </w:rPr>
        <w:t>INSERT EMAIL ADDRESS</w:t>
      </w:r>
      <w:r>
        <w:rPr>
          <w:rFonts w:asciiTheme="minorHAnsi" w:hAnsiTheme="minorHAnsi"/>
        </w:rPr>
        <w:t>] o</w:t>
      </w:r>
      <w:r w:rsidRPr="00D16AFF">
        <w:rPr>
          <w:rFonts w:asciiTheme="minorHAnsi" w:hAnsiTheme="minorHAnsi"/>
        </w:rPr>
        <w:t>r by U</w:t>
      </w:r>
      <w:r>
        <w:rPr>
          <w:rFonts w:asciiTheme="minorHAnsi" w:hAnsiTheme="minorHAnsi"/>
        </w:rPr>
        <w:t>.</w:t>
      </w:r>
      <w:r w:rsidRPr="00D16AFF">
        <w:rPr>
          <w:rFonts w:asciiTheme="minorHAnsi" w:hAnsiTheme="minorHAnsi"/>
        </w:rPr>
        <w:t>S</w:t>
      </w:r>
      <w:r>
        <w:rPr>
          <w:rFonts w:asciiTheme="minorHAnsi" w:hAnsiTheme="minorHAnsi"/>
        </w:rPr>
        <w:t>.</w:t>
      </w:r>
      <w:r w:rsidRPr="00D16AFF">
        <w:rPr>
          <w:rFonts w:asciiTheme="minorHAnsi" w:hAnsiTheme="minorHAnsi"/>
        </w:rPr>
        <w:t xml:space="preserve"> mail to V</w:t>
      </w:r>
      <w:r>
        <w:rPr>
          <w:rFonts w:asciiTheme="minorHAnsi" w:hAnsiTheme="minorHAnsi"/>
        </w:rPr>
        <w:t>ENDOR</w:t>
      </w:r>
      <w:r w:rsidRPr="00D16AFF">
        <w:rPr>
          <w:rFonts w:asciiTheme="minorHAnsi" w:hAnsiTheme="minorHAnsi"/>
        </w:rPr>
        <w:t>’s address a</w:t>
      </w:r>
      <w:r>
        <w:rPr>
          <w:rFonts w:asciiTheme="minorHAnsi" w:hAnsiTheme="minorHAnsi"/>
        </w:rPr>
        <w:t>t [</w:t>
      </w:r>
      <w:r w:rsidRPr="006270D3">
        <w:rPr>
          <w:rFonts w:asciiTheme="minorHAnsi" w:hAnsiTheme="minorHAnsi"/>
          <w:i/>
          <w:highlight w:val="yellow"/>
        </w:rPr>
        <w:t>INSERT POSTAL ADDRESS</w:t>
      </w:r>
      <w:r>
        <w:rPr>
          <w:rFonts w:asciiTheme="minorHAnsi" w:hAnsiTheme="minorHAnsi"/>
        </w:rPr>
        <w:t>]</w:t>
      </w:r>
      <w:r w:rsidRPr="00D16AFF">
        <w:rPr>
          <w:rFonts w:asciiTheme="minorHAnsi" w:hAnsiTheme="minorHAnsi"/>
        </w:rPr>
        <w:t>.</w:t>
      </w:r>
      <w:r>
        <w:rPr>
          <w:rFonts w:asciiTheme="minorHAnsi" w:hAnsiTheme="minorHAnsi"/>
        </w:rPr>
        <w:t xml:space="preserve"> </w:t>
      </w:r>
      <w:r w:rsidRPr="00C00E7F">
        <w:rPr>
          <w:rFonts w:asciiTheme="minorHAnsi" w:hAnsiTheme="minorHAnsi"/>
        </w:rPr>
        <w:t>If a consumer whose information is subject to this Agreement makes a data subject request directly to V</w:t>
      </w:r>
      <w:r>
        <w:rPr>
          <w:rFonts w:asciiTheme="minorHAnsi" w:hAnsiTheme="minorHAnsi"/>
        </w:rPr>
        <w:t>ENDOR</w:t>
      </w:r>
      <w:r w:rsidRPr="00C00E7F">
        <w:rPr>
          <w:rFonts w:asciiTheme="minorHAnsi" w:hAnsiTheme="minorHAnsi"/>
        </w:rPr>
        <w:t>, V</w:t>
      </w:r>
      <w:r>
        <w:rPr>
          <w:rFonts w:asciiTheme="minorHAnsi" w:hAnsiTheme="minorHAnsi"/>
        </w:rPr>
        <w:t>ENDOR</w:t>
      </w:r>
      <w:r w:rsidRPr="00C00E7F">
        <w:rPr>
          <w:rFonts w:asciiTheme="minorHAnsi" w:hAnsiTheme="minorHAnsi"/>
        </w:rPr>
        <w:t xml:space="preserve"> shall notify </w:t>
      </w:r>
      <w:r>
        <w:rPr>
          <w:rFonts w:asciiTheme="minorHAnsi" w:hAnsiTheme="minorHAnsi"/>
        </w:rPr>
        <w:t>DEALERSHIP</w:t>
      </w:r>
      <w:r w:rsidRPr="00C00E7F">
        <w:rPr>
          <w:rFonts w:asciiTheme="minorHAnsi" w:hAnsiTheme="minorHAnsi"/>
        </w:rPr>
        <w:t xml:space="preserve"> at the following email address [</w:t>
      </w:r>
      <w:r w:rsidRPr="006270D3">
        <w:rPr>
          <w:rFonts w:asciiTheme="minorHAnsi" w:hAnsiTheme="minorHAnsi"/>
          <w:i/>
          <w:highlight w:val="yellow"/>
        </w:rPr>
        <w:t>INSERT EMAIL ADDRESS</w:t>
      </w:r>
      <w:r w:rsidRPr="00C00E7F">
        <w:rPr>
          <w:rFonts w:asciiTheme="minorHAnsi" w:hAnsiTheme="minorHAnsi"/>
        </w:rPr>
        <w:t>] or by U.S. mail to D</w:t>
      </w:r>
      <w:r>
        <w:rPr>
          <w:rFonts w:asciiTheme="minorHAnsi" w:hAnsiTheme="minorHAnsi"/>
        </w:rPr>
        <w:t>EALERSHIP</w:t>
      </w:r>
      <w:r w:rsidRPr="00C00E7F">
        <w:rPr>
          <w:rFonts w:asciiTheme="minorHAnsi" w:hAnsiTheme="minorHAnsi"/>
        </w:rPr>
        <w:t>’s address at [</w:t>
      </w:r>
      <w:r w:rsidRPr="006270D3">
        <w:rPr>
          <w:rFonts w:asciiTheme="minorHAnsi" w:hAnsiTheme="minorHAnsi"/>
          <w:i/>
          <w:highlight w:val="yellow"/>
        </w:rPr>
        <w:t>INSERT POSTAL ADDRESS</w:t>
      </w:r>
      <w:r w:rsidRPr="00C00E7F">
        <w:rPr>
          <w:rFonts w:asciiTheme="minorHAnsi" w:hAnsiTheme="minorHAnsi"/>
        </w:rPr>
        <w:t>]</w:t>
      </w:r>
      <w:r>
        <w:rPr>
          <w:rFonts w:asciiTheme="minorHAnsi" w:hAnsiTheme="minorHAnsi"/>
        </w:rPr>
        <w:t xml:space="preserve"> </w:t>
      </w:r>
      <w:r w:rsidRPr="006270D3">
        <w:rPr>
          <w:rFonts w:asciiTheme="minorHAnsi" w:hAnsiTheme="minorHAnsi"/>
        </w:rPr>
        <w:t xml:space="preserve">within five (5) calendar days.  </w:t>
      </w:r>
    </w:p>
    <w:p w14:paraId="5A879CA1" w14:textId="77777777" w:rsidR="00896DA6" w:rsidRPr="006270D3" w:rsidRDefault="00896DA6" w:rsidP="00896DA6">
      <w:pPr>
        <w:jc w:val="both"/>
        <w:rPr>
          <w:rFonts w:asciiTheme="minorHAnsi" w:hAnsiTheme="minorHAnsi"/>
        </w:rPr>
      </w:pPr>
    </w:p>
    <w:p w14:paraId="1F90C4D3" w14:textId="77777777" w:rsidR="00896DA6" w:rsidRPr="006270D3" w:rsidRDefault="00896DA6" w:rsidP="00896DA6">
      <w:pPr>
        <w:jc w:val="both"/>
        <w:rPr>
          <w:rFonts w:asciiTheme="minorHAnsi" w:hAnsiTheme="minorHAnsi" w:cstheme="minorHAnsi"/>
        </w:rPr>
      </w:pPr>
      <w:r w:rsidRPr="006270D3">
        <w:rPr>
          <w:rFonts w:asciiTheme="minorHAnsi" w:hAnsiTheme="minorHAnsi" w:cstheme="minorHAnsi"/>
        </w:rPr>
        <w:t>7.2</w:t>
      </w:r>
      <w:r w:rsidRPr="006270D3">
        <w:rPr>
          <w:rFonts w:asciiTheme="minorHAnsi" w:hAnsiTheme="minorHAnsi" w:cstheme="minorHAnsi"/>
        </w:rPr>
        <w:tab/>
        <w:t xml:space="preserve">If VENDOR has received written instructions from DEALERSHIP to act on behalf of the DEALERSHIP to respond to Data Subject requests, then the VENDOR shall comply with all CCPA requirements for Processing the Data Subject request. VENDOR will keep DEALERSHIP informed of the receipt of the request, date of the request, completion of the request, and all necessary information for the DEALERSHIP’s recordkeeping requirements under the CCPA.  </w:t>
      </w:r>
    </w:p>
    <w:p w14:paraId="0FDBA18E" w14:textId="77777777" w:rsidR="00896DA6" w:rsidRPr="006270D3" w:rsidRDefault="00896DA6" w:rsidP="00896DA6">
      <w:pPr>
        <w:rPr>
          <w:rFonts w:asciiTheme="minorHAnsi" w:hAnsiTheme="minorHAnsi" w:cstheme="minorHAnsi"/>
        </w:rPr>
      </w:pPr>
    </w:p>
    <w:p w14:paraId="77D18253" w14:textId="77777777" w:rsidR="00896DA6" w:rsidRPr="006270D3" w:rsidRDefault="00896DA6" w:rsidP="00896DA6">
      <w:pPr>
        <w:rPr>
          <w:rFonts w:asciiTheme="minorHAnsi" w:hAnsiTheme="minorHAnsi" w:cstheme="minorHAnsi"/>
        </w:rPr>
      </w:pPr>
      <w:r w:rsidRPr="006270D3">
        <w:rPr>
          <w:rFonts w:asciiTheme="minorHAnsi" w:hAnsiTheme="minorHAnsi" w:cstheme="minorHAnsi"/>
        </w:rPr>
        <w:t>7.3</w:t>
      </w:r>
      <w:r w:rsidRPr="006270D3">
        <w:rPr>
          <w:rFonts w:asciiTheme="minorHAnsi" w:hAnsiTheme="minorHAnsi" w:cstheme="minorHAnsi"/>
        </w:rPr>
        <w:tab/>
        <w:t>VENDOR shall assist with Section 7 at its own cost.</w:t>
      </w:r>
    </w:p>
    <w:p w14:paraId="3B819DC4" w14:textId="77777777" w:rsidR="00896DA6" w:rsidRDefault="00896DA6" w:rsidP="00896DA6">
      <w:pPr>
        <w:jc w:val="both"/>
        <w:rPr>
          <w:rFonts w:asciiTheme="minorHAnsi" w:hAnsiTheme="minorHAnsi"/>
        </w:rPr>
      </w:pPr>
    </w:p>
    <w:p w14:paraId="768E4C87" w14:textId="77777777" w:rsidR="00896DA6" w:rsidRDefault="00896DA6" w:rsidP="00896DA6">
      <w:pPr>
        <w:jc w:val="both"/>
        <w:rPr>
          <w:rFonts w:asciiTheme="minorHAnsi" w:hAnsiTheme="minorHAnsi"/>
        </w:rPr>
      </w:pPr>
    </w:p>
    <w:p w14:paraId="4C1ADF90" w14:textId="77777777" w:rsidR="00896DA6" w:rsidRDefault="00896DA6" w:rsidP="00896DA6">
      <w:pPr>
        <w:jc w:val="both"/>
        <w:rPr>
          <w:rFonts w:asciiTheme="minorHAnsi" w:hAnsiTheme="minorHAnsi"/>
        </w:rPr>
      </w:pPr>
    </w:p>
    <w:p w14:paraId="3DFF6F5B" w14:textId="77777777" w:rsidR="00896DA6" w:rsidRDefault="00896DA6" w:rsidP="00896DA6">
      <w:pPr>
        <w:jc w:val="both"/>
        <w:rPr>
          <w:rFonts w:asciiTheme="minorHAnsi" w:hAnsiTheme="minorHAnsi"/>
        </w:rPr>
      </w:pPr>
    </w:p>
    <w:p w14:paraId="0B5FB9F2" w14:textId="77777777" w:rsidR="00896DA6" w:rsidRPr="006270D3" w:rsidRDefault="00896DA6" w:rsidP="00896DA6">
      <w:pPr>
        <w:jc w:val="both"/>
        <w:rPr>
          <w:rFonts w:asciiTheme="minorHAnsi" w:hAnsiTheme="minorHAnsi"/>
        </w:rPr>
      </w:pPr>
    </w:p>
    <w:p w14:paraId="726D421E" w14:textId="77777777" w:rsidR="00896DA6" w:rsidRPr="006270D3" w:rsidRDefault="00896DA6" w:rsidP="00896DA6">
      <w:pPr>
        <w:rPr>
          <w:rFonts w:asciiTheme="minorHAnsi" w:hAnsiTheme="minorHAnsi" w:cstheme="minorHAnsi"/>
          <w:b/>
        </w:rPr>
      </w:pPr>
      <w:r w:rsidRPr="006270D3">
        <w:rPr>
          <w:rFonts w:asciiTheme="minorHAnsi" w:hAnsiTheme="minorHAnsi" w:cstheme="minorHAnsi"/>
          <w:b/>
        </w:rPr>
        <w:lastRenderedPageBreak/>
        <w:t>8.</w:t>
      </w:r>
      <w:r w:rsidRPr="006270D3">
        <w:rPr>
          <w:rFonts w:asciiTheme="minorHAnsi" w:hAnsiTheme="minorHAnsi" w:cstheme="minorHAnsi"/>
          <w:b/>
        </w:rPr>
        <w:tab/>
        <w:t xml:space="preserve">TERMINATION </w:t>
      </w:r>
    </w:p>
    <w:p w14:paraId="648E647E" w14:textId="77777777" w:rsidR="00896DA6" w:rsidRPr="006270D3" w:rsidRDefault="00896DA6" w:rsidP="00896DA6">
      <w:pPr>
        <w:rPr>
          <w:rFonts w:asciiTheme="minorHAnsi" w:hAnsiTheme="minorHAnsi" w:cstheme="minorHAnsi"/>
        </w:rPr>
      </w:pPr>
    </w:p>
    <w:p w14:paraId="45B22FAF" w14:textId="77777777" w:rsidR="00896DA6" w:rsidRPr="006270D3" w:rsidRDefault="00896DA6" w:rsidP="00896DA6">
      <w:pPr>
        <w:jc w:val="both"/>
        <w:rPr>
          <w:rFonts w:asciiTheme="minorHAnsi" w:hAnsiTheme="minorHAnsi" w:cstheme="minorHAnsi"/>
        </w:rPr>
      </w:pPr>
      <w:r w:rsidRPr="006270D3">
        <w:rPr>
          <w:rFonts w:asciiTheme="minorHAnsi" w:hAnsiTheme="minorHAnsi" w:cstheme="minorHAnsi"/>
        </w:rPr>
        <w:t xml:space="preserve">VENDOR shall promptly notify DEALERSHIP of any reason why VENDOR has breached, cannot, or is not likely to be able to comply with this DPA. In such case, DEALERSHIP may, in its sole discretion, be entitled to suspend or terminate the provision of Services to DEALERSHIP. </w:t>
      </w:r>
    </w:p>
    <w:p w14:paraId="5FDC145B" w14:textId="77777777" w:rsidR="00896DA6" w:rsidRPr="006270D3" w:rsidRDefault="00896DA6" w:rsidP="00896DA6">
      <w:pPr>
        <w:rPr>
          <w:rFonts w:asciiTheme="minorHAnsi" w:hAnsiTheme="minorHAnsi" w:cstheme="minorHAnsi"/>
        </w:rPr>
      </w:pPr>
    </w:p>
    <w:p w14:paraId="1905C15A" w14:textId="77777777" w:rsidR="00896DA6" w:rsidRPr="006270D3" w:rsidRDefault="00896DA6" w:rsidP="00896DA6">
      <w:pPr>
        <w:rPr>
          <w:rFonts w:asciiTheme="minorHAnsi" w:hAnsiTheme="minorHAnsi" w:cstheme="minorHAnsi"/>
          <w:b/>
        </w:rPr>
      </w:pPr>
      <w:r w:rsidRPr="006270D3">
        <w:rPr>
          <w:rFonts w:asciiTheme="minorHAnsi" w:hAnsiTheme="minorHAnsi" w:cstheme="minorHAnsi"/>
          <w:b/>
        </w:rPr>
        <w:t>9.</w:t>
      </w:r>
      <w:r w:rsidRPr="006270D3">
        <w:rPr>
          <w:rFonts w:asciiTheme="minorHAnsi" w:hAnsiTheme="minorHAnsi" w:cstheme="minorHAnsi"/>
          <w:b/>
        </w:rPr>
        <w:tab/>
        <w:t xml:space="preserve">CERTIFICATION </w:t>
      </w:r>
    </w:p>
    <w:p w14:paraId="0CD74874" w14:textId="77777777" w:rsidR="00896DA6" w:rsidRPr="002D0F13" w:rsidRDefault="00896DA6" w:rsidP="00896DA6">
      <w:pPr>
        <w:jc w:val="both"/>
        <w:rPr>
          <w:rFonts w:asciiTheme="minorHAnsi" w:hAnsiTheme="minorHAnsi"/>
          <w:highlight w:val="magenta"/>
        </w:rPr>
      </w:pPr>
    </w:p>
    <w:p w14:paraId="3A034ACE" w14:textId="77777777" w:rsidR="00896DA6" w:rsidRPr="00FB6B35" w:rsidRDefault="00896DA6" w:rsidP="00896DA6">
      <w:pPr>
        <w:jc w:val="both"/>
        <w:rPr>
          <w:rFonts w:asciiTheme="minorHAnsi" w:hAnsiTheme="minorHAnsi" w:cstheme="minorHAnsi"/>
        </w:rPr>
      </w:pPr>
      <w:r w:rsidRPr="00175FFC">
        <w:rPr>
          <w:rFonts w:asciiTheme="minorHAnsi" w:hAnsiTheme="minorHAnsi" w:cstheme="minorHAnsi"/>
        </w:rPr>
        <w:t xml:space="preserve">By executing this Addendum, Vendor certifies that it understands the restrictions on Vendor’s Processing personal information set forth in this </w:t>
      </w:r>
      <w:proofErr w:type="gramStart"/>
      <w:r w:rsidRPr="00175FFC">
        <w:rPr>
          <w:rFonts w:asciiTheme="minorHAnsi" w:hAnsiTheme="minorHAnsi" w:cstheme="minorHAnsi"/>
        </w:rPr>
        <w:t>Addendum, and</w:t>
      </w:r>
      <w:proofErr w:type="gramEnd"/>
      <w:r w:rsidRPr="00175FFC">
        <w:rPr>
          <w:rFonts w:asciiTheme="minorHAnsi" w:hAnsiTheme="minorHAnsi" w:cstheme="minorHAnsi"/>
        </w:rPr>
        <w:t xml:space="preserve"> will comply with them.</w:t>
      </w:r>
      <w:r>
        <w:rPr>
          <w:rFonts w:asciiTheme="minorHAnsi" w:hAnsiTheme="minorHAnsi" w:cstheme="minorHAnsi"/>
        </w:rPr>
        <w:t xml:space="preserve"> </w:t>
      </w:r>
    </w:p>
    <w:p w14:paraId="2B59914F" w14:textId="77777777" w:rsidR="00896DA6" w:rsidRDefault="00896DA6" w:rsidP="00896DA6">
      <w:pPr>
        <w:jc w:val="both"/>
        <w:rPr>
          <w:rFonts w:asciiTheme="minorHAnsi" w:hAnsiTheme="minorHAnsi"/>
        </w:rPr>
      </w:pPr>
    </w:p>
    <w:p w14:paraId="262860B0" w14:textId="77777777" w:rsidR="00896DA6" w:rsidRDefault="00896DA6" w:rsidP="00896DA6">
      <w:pPr>
        <w:jc w:val="both"/>
        <w:rPr>
          <w:rFonts w:asciiTheme="minorHAnsi" w:hAnsiTheme="minorHAnsi"/>
        </w:rPr>
      </w:pPr>
    </w:p>
    <w:p w14:paraId="7612035F" w14:textId="77777777" w:rsidR="00896DA6" w:rsidRPr="00160830" w:rsidRDefault="00896DA6" w:rsidP="00896DA6">
      <w:pPr>
        <w:jc w:val="both"/>
        <w:rPr>
          <w:rFonts w:asciiTheme="minorHAnsi" w:hAnsiTheme="minorHAnsi"/>
        </w:rPr>
      </w:pPr>
      <w:r w:rsidRPr="00160830">
        <w:rPr>
          <w:rFonts w:asciiTheme="minorHAnsi" w:hAnsiTheme="minorHAnsi"/>
        </w:rPr>
        <w:t>IN WITNESS WHEREOF, this Data Processing Addendum is entered into and becomes a binding part of the Principal Agreement with effect from [</w:t>
      </w:r>
      <w:r w:rsidRPr="006270D3">
        <w:rPr>
          <w:rFonts w:asciiTheme="minorHAnsi" w:hAnsiTheme="minorHAnsi"/>
          <w:i/>
          <w:highlight w:val="yellow"/>
        </w:rPr>
        <w:t>INSERT DATE</w:t>
      </w:r>
      <w:r w:rsidRPr="00160830">
        <w:rPr>
          <w:rFonts w:asciiTheme="minorHAnsi" w:hAnsiTheme="minorHAnsi"/>
        </w:rPr>
        <w:t>].</w:t>
      </w:r>
    </w:p>
    <w:p w14:paraId="2C183FA3" w14:textId="77777777" w:rsidR="00896DA6" w:rsidRPr="00160830" w:rsidRDefault="00896DA6" w:rsidP="00896DA6">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6DA6" w14:paraId="70B27D5D" w14:textId="77777777" w:rsidTr="0047156B">
        <w:tc>
          <w:tcPr>
            <w:tcW w:w="4675" w:type="dxa"/>
          </w:tcPr>
          <w:p w14:paraId="394E07E3" w14:textId="77777777" w:rsidR="00896DA6" w:rsidRPr="00160830" w:rsidRDefault="00896DA6" w:rsidP="0047156B">
            <w:pPr>
              <w:rPr>
                <w:rFonts w:asciiTheme="minorHAnsi" w:hAnsiTheme="minorHAnsi"/>
              </w:rPr>
            </w:pPr>
            <w:r>
              <w:rPr>
                <w:rFonts w:asciiTheme="minorHAnsi" w:hAnsiTheme="minorHAnsi"/>
              </w:rPr>
              <w:t>DEALERSHIP</w:t>
            </w:r>
            <w:r w:rsidRPr="00160830">
              <w:rPr>
                <w:rFonts w:asciiTheme="minorHAnsi" w:hAnsiTheme="minorHAnsi"/>
              </w:rPr>
              <w:t xml:space="preserve"> </w:t>
            </w:r>
            <w:r>
              <w:rPr>
                <w:rFonts w:asciiTheme="minorHAnsi" w:hAnsiTheme="minorHAnsi"/>
              </w:rPr>
              <w:br/>
            </w:r>
            <w:r w:rsidRPr="00160830">
              <w:rPr>
                <w:rFonts w:asciiTheme="minorHAnsi" w:hAnsiTheme="minorHAnsi"/>
              </w:rPr>
              <w:t>Signature _____________________________</w:t>
            </w:r>
          </w:p>
          <w:p w14:paraId="019167BC" w14:textId="77777777" w:rsidR="00896DA6" w:rsidRPr="00160830" w:rsidRDefault="00896DA6" w:rsidP="0047156B">
            <w:pPr>
              <w:rPr>
                <w:rFonts w:asciiTheme="minorHAnsi" w:hAnsiTheme="minorHAnsi"/>
              </w:rPr>
            </w:pPr>
            <w:r w:rsidRPr="00160830">
              <w:rPr>
                <w:rFonts w:asciiTheme="minorHAnsi" w:hAnsiTheme="minorHAnsi"/>
              </w:rPr>
              <w:t>Name _______________________________</w:t>
            </w:r>
          </w:p>
          <w:p w14:paraId="424549B9" w14:textId="77777777" w:rsidR="00896DA6" w:rsidRPr="00160830" w:rsidRDefault="00896DA6" w:rsidP="0047156B">
            <w:pPr>
              <w:rPr>
                <w:rFonts w:asciiTheme="minorHAnsi" w:hAnsiTheme="minorHAnsi"/>
              </w:rPr>
            </w:pPr>
            <w:r w:rsidRPr="00160830">
              <w:rPr>
                <w:rFonts w:asciiTheme="minorHAnsi" w:hAnsiTheme="minorHAnsi"/>
              </w:rPr>
              <w:t>Title _________________________________</w:t>
            </w:r>
          </w:p>
          <w:p w14:paraId="772A2169" w14:textId="77777777" w:rsidR="00896DA6" w:rsidRPr="00160830" w:rsidRDefault="00896DA6" w:rsidP="0047156B">
            <w:pPr>
              <w:rPr>
                <w:rFonts w:asciiTheme="minorHAnsi" w:hAnsiTheme="minorHAnsi"/>
              </w:rPr>
            </w:pPr>
            <w:r w:rsidRPr="00160830">
              <w:rPr>
                <w:rFonts w:asciiTheme="minorHAnsi" w:hAnsiTheme="minorHAnsi"/>
              </w:rPr>
              <w:t>Date Signed ___________________________</w:t>
            </w:r>
          </w:p>
        </w:tc>
        <w:tc>
          <w:tcPr>
            <w:tcW w:w="4675" w:type="dxa"/>
          </w:tcPr>
          <w:p w14:paraId="2650B155" w14:textId="77777777" w:rsidR="00896DA6" w:rsidRPr="00160830" w:rsidRDefault="00896DA6" w:rsidP="0047156B">
            <w:pPr>
              <w:rPr>
                <w:rFonts w:asciiTheme="minorHAnsi" w:hAnsiTheme="minorHAnsi"/>
              </w:rPr>
            </w:pPr>
            <w:r w:rsidRPr="00160830">
              <w:rPr>
                <w:rFonts w:asciiTheme="minorHAnsi" w:hAnsiTheme="minorHAnsi"/>
              </w:rPr>
              <w:t>VENDOR</w:t>
            </w:r>
          </w:p>
          <w:p w14:paraId="00AFCAD9" w14:textId="77777777" w:rsidR="00896DA6" w:rsidRPr="00160830" w:rsidRDefault="00896DA6" w:rsidP="0047156B">
            <w:pPr>
              <w:rPr>
                <w:rFonts w:asciiTheme="minorHAnsi" w:hAnsiTheme="minorHAnsi"/>
              </w:rPr>
            </w:pPr>
            <w:r w:rsidRPr="00160830">
              <w:rPr>
                <w:rFonts w:asciiTheme="minorHAnsi" w:hAnsiTheme="minorHAnsi"/>
              </w:rPr>
              <w:t>Signature _____________________________</w:t>
            </w:r>
          </w:p>
          <w:p w14:paraId="73058673" w14:textId="77777777" w:rsidR="00896DA6" w:rsidRPr="00160830" w:rsidRDefault="00896DA6" w:rsidP="0047156B">
            <w:pPr>
              <w:rPr>
                <w:rFonts w:asciiTheme="minorHAnsi" w:hAnsiTheme="minorHAnsi"/>
              </w:rPr>
            </w:pPr>
            <w:r w:rsidRPr="00160830">
              <w:rPr>
                <w:rFonts w:asciiTheme="minorHAnsi" w:hAnsiTheme="minorHAnsi"/>
              </w:rPr>
              <w:t>Name _______________________________</w:t>
            </w:r>
          </w:p>
          <w:p w14:paraId="3603DCA5" w14:textId="77777777" w:rsidR="00896DA6" w:rsidRPr="00160830" w:rsidRDefault="00896DA6" w:rsidP="0047156B">
            <w:pPr>
              <w:rPr>
                <w:rFonts w:asciiTheme="minorHAnsi" w:hAnsiTheme="minorHAnsi"/>
              </w:rPr>
            </w:pPr>
            <w:r w:rsidRPr="00160830">
              <w:rPr>
                <w:rFonts w:asciiTheme="minorHAnsi" w:hAnsiTheme="minorHAnsi"/>
              </w:rPr>
              <w:t>Title _________________________________</w:t>
            </w:r>
          </w:p>
          <w:p w14:paraId="4D34767D" w14:textId="77777777" w:rsidR="00896DA6" w:rsidRPr="00160830" w:rsidRDefault="00896DA6" w:rsidP="0047156B">
            <w:pPr>
              <w:rPr>
                <w:rFonts w:asciiTheme="minorHAnsi" w:hAnsiTheme="minorHAnsi"/>
              </w:rPr>
            </w:pPr>
            <w:r w:rsidRPr="00160830">
              <w:rPr>
                <w:rFonts w:asciiTheme="minorHAnsi" w:hAnsiTheme="minorHAnsi"/>
              </w:rPr>
              <w:t>Date Signed ___________________________</w:t>
            </w:r>
          </w:p>
        </w:tc>
      </w:tr>
    </w:tbl>
    <w:p w14:paraId="0A803E77" w14:textId="77777777" w:rsidR="00896DA6" w:rsidRPr="00160830" w:rsidRDefault="00896DA6" w:rsidP="00896DA6">
      <w:pPr>
        <w:rPr>
          <w:rFonts w:asciiTheme="minorHAnsi" w:hAnsiTheme="minorHAnsi" w:cs="Arial"/>
          <w:sz w:val="21"/>
          <w:szCs w:val="21"/>
        </w:rPr>
      </w:pPr>
    </w:p>
    <w:p w14:paraId="1708409C" w14:textId="6BAB25B6" w:rsidR="00FC3A7C" w:rsidRPr="00896DA6" w:rsidRDefault="00FC3A7C">
      <w:pPr>
        <w:rPr>
          <w:rFonts w:eastAsiaTheme="majorEastAsia"/>
        </w:rPr>
      </w:pPr>
    </w:p>
    <w:sectPr w:rsidR="00FC3A7C" w:rsidRPr="00896D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25FA" w14:textId="77777777" w:rsidR="006E0EB5" w:rsidRDefault="006E0EB5" w:rsidP="00896DA6">
      <w:r>
        <w:separator/>
      </w:r>
    </w:p>
  </w:endnote>
  <w:endnote w:type="continuationSeparator" w:id="0">
    <w:p w14:paraId="260354BF" w14:textId="77777777" w:rsidR="006E0EB5" w:rsidRDefault="006E0EB5" w:rsidP="0089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540003" w:usb1="006D0069" w:usb2="00730065" w:usb3="004E0020" w:csb0="00770065" w:csb1="0052002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87667335"/>
      <w:docPartObj>
        <w:docPartGallery w:val="Page Numbers (Bottom of Page)"/>
        <w:docPartUnique/>
      </w:docPartObj>
    </w:sdtPr>
    <w:sdtEndPr>
      <w:rPr>
        <w:noProof/>
      </w:rPr>
    </w:sdtEndPr>
    <w:sdtContent>
      <w:p w14:paraId="68A163AF" w14:textId="70479DD9" w:rsidR="00896DA6" w:rsidRPr="00896DA6" w:rsidRDefault="00896DA6">
        <w:pPr>
          <w:pStyle w:val="Footer"/>
          <w:rPr>
            <w:rFonts w:asciiTheme="minorHAnsi" w:hAnsiTheme="minorHAnsi" w:cstheme="minorHAnsi"/>
            <w:sz w:val="20"/>
            <w:szCs w:val="20"/>
          </w:rPr>
        </w:pPr>
        <w:r w:rsidRPr="0031186F">
          <w:rPr>
            <w:rFonts w:asciiTheme="minorHAnsi" w:hAnsiTheme="minorHAnsi" w:cstheme="minorHAnsi"/>
            <w:sz w:val="20"/>
            <w:szCs w:val="20"/>
          </w:rPr>
          <w:t>© 20</w:t>
        </w:r>
        <w:r>
          <w:rPr>
            <w:rFonts w:asciiTheme="minorHAnsi" w:hAnsiTheme="minorHAnsi" w:cstheme="minorHAnsi"/>
            <w:sz w:val="20"/>
            <w:szCs w:val="20"/>
          </w:rPr>
          <w:t>20</w:t>
        </w:r>
        <w:r w:rsidRPr="0031186F">
          <w:rPr>
            <w:rFonts w:asciiTheme="minorHAnsi" w:hAnsiTheme="minorHAnsi" w:cstheme="minorHAnsi"/>
            <w:sz w:val="20"/>
            <w:szCs w:val="20"/>
          </w:rPr>
          <w:t xml:space="preserve"> </w:t>
        </w:r>
        <w:proofErr w:type="spellStart"/>
        <w:r w:rsidRPr="0031186F">
          <w:rPr>
            <w:rFonts w:asciiTheme="minorHAnsi" w:hAnsiTheme="minorHAnsi" w:cstheme="minorHAnsi"/>
            <w:sz w:val="20"/>
            <w:szCs w:val="20"/>
          </w:rPr>
          <w:t>Arent</w:t>
        </w:r>
        <w:proofErr w:type="spellEnd"/>
        <w:r w:rsidRPr="0031186F">
          <w:rPr>
            <w:rFonts w:asciiTheme="minorHAnsi" w:hAnsiTheme="minorHAnsi" w:cstheme="minorHAnsi"/>
            <w:sz w:val="20"/>
            <w:szCs w:val="20"/>
          </w:rPr>
          <w:t xml:space="preserve"> Fox LLP and California New Car Dealers Association</w:t>
        </w:r>
        <w:r w:rsidRPr="0031186F">
          <w:rPr>
            <w:rFonts w:asciiTheme="minorHAnsi" w:hAnsiTheme="minorHAnsi" w:cstheme="minorHAnsi"/>
            <w:sz w:val="20"/>
            <w:szCs w:val="20"/>
          </w:rPr>
          <w:tab/>
        </w:r>
        <w:r w:rsidRPr="0031186F">
          <w:rPr>
            <w:rFonts w:asciiTheme="minorHAnsi" w:hAnsiTheme="minorHAnsi" w:cstheme="minorHAnsi"/>
            <w:sz w:val="20"/>
            <w:szCs w:val="20"/>
          </w:rPr>
          <w:fldChar w:fldCharType="begin"/>
        </w:r>
        <w:r w:rsidRPr="0031186F">
          <w:rPr>
            <w:rFonts w:asciiTheme="minorHAnsi" w:hAnsiTheme="minorHAnsi" w:cstheme="minorHAnsi"/>
            <w:sz w:val="20"/>
            <w:szCs w:val="20"/>
          </w:rPr>
          <w:instrText xml:space="preserve"> PAGE   \* MERGEFORMAT </w:instrText>
        </w:r>
        <w:r w:rsidRPr="0031186F">
          <w:rPr>
            <w:rFonts w:asciiTheme="minorHAnsi" w:hAnsiTheme="minorHAnsi" w:cstheme="minorHAnsi"/>
            <w:sz w:val="20"/>
            <w:szCs w:val="20"/>
          </w:rPr>
          <w:fldChar w:fldCharType="separate"/>
        </w:r>
        <w:r>
          <w:rPr>
            <w:rFonts w:asciiTheme="minorHAnsi" w:hAnsiTheme="minorHAnsi" w:cstheme="minorHAnsi"/>
            <w:sz w:val="20"/>
            <w:szCs w:val="20"/>
          </w:rPr>
          <w:t>111</w:t>
        </w:r>
        <w:r w:rsidRPr="0031186F">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90AD" w14:textId="77777777" w:rsidR="006E0EB5" w:rsidRDefault="006E0EB5" w:rsidP="00896DA6">
      <w:r>
        <w:separator/>
      </w:r>
    </w:p>
  </w:footnote>
  <w:footnote w:type="continuationSeparator" w:id="0">
    <w:p w14:paraId="1500286D" w14:textId="77777777" w:rsidR="006E0EB5" w:rsidRDefault="006E0EB5" w:rsidP="00896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A6"/>
    <w:rsid w:val="006E0EB5"/>
    <w:rsid w:val="00896DA6"/>
    <w:rsid w:val="00BB4096"/>
    <w:rsid w:val="00FC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7982"/>
  <w15:chartTrackingRefBased/>
  <w15:docId w15:val="{7594172D-CD65-4BAF-A4D1-A021A904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5"/>
    <w:qFormat/>
    <w:rsid w:val="00896DA6"/>
    <w:pPr>
      <w:keepNext/>
      <w:keepLines/>
      <w:spacing w:after="2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896DA6"/>
    <w:rPr>
      <w:rFonts w:ascii="Times New Roman" w:eastAsiaTheme="majorEastAsia" w:hAnsi="Times New Roman" w:cstheme="majorBidi"/>
      <w:color w:val="000000" w:themeColor="text1"/>
      <w:sz w:val="24"/>
      <w:szCs w:val="26"/>
      <w:u w:val="single"/>
    </w:rPr>
  </w:style>
  <w:style w:type="table" w:styleId="TableGrid">
    <w:name w:val="Table Grid"/>
    <w:basedOn w:val="TableNormal"/>
    <w:uiPriority w:val="59"/>
    <w:rsid w:val="00896D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DA6"/>
    <w:pPr>
      <w:tabs>
        <w:tab w:val="center" w:pos="4680"/>
        <w:tab w:val="right" w:pos="9360"/>
      </w:tabs>
    </w:pPr>
  </w:style>
  <w:style w:type="character" w:customStyle="1" w:styleId="HeaderChar">
    <w:name w:val="Header Char"/>
    <w:basedOn w:val="DefaultParagraphFont"/>
    <w:link w:val="Header"/>
    <w:uiPriority w:val="99"/>
    <w:rsid w:val="00896D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DA6"/>
    <w:pPr>
      <w:tabs>
        <w:tab w:val="center" w:pos="4680"/>
        <w:tab w:val="right" w:pos="9360"/>
      </w:tabs>
    </w:pPr>
  </w:style>
  <w:style w:type="character" w:customStyle="1" w:styleId="FooterChar">
    <w:name w:val="Footer Char"/>
    <w:basedOn w:val="DefaultParagraphFont"/>
    <w:link w:val="Footer"/>
    <w:uiPriority w:val="99"/>
    <w:rsid w:val="00896D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10018</Characters>
  <Application>Microsoft Office Word</Application>
  <DocSecurity>0</DocSecurity>
  <Lines>83</Lines>
  <Paragraphs>23</Paragraphs>
  <ScaleCrop>false</ScaleCrop>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Bento</dc:creator>
  <cp:keywords/>
  <dc:description/>
  <cp:lastModifiedBy>Anthony Bento</cp:lastModifiedBy>
  <cp:revision>1</cp:revision>
  <dcterms:created xsi:type="dcterms:W3CDTF">2020-07-21T01:01:00Z</dcterms:created>
  <dcterms:modified xsi:type="dcterms:W3CDTF">2020-07-21T01:02:00Z</dcterms:modified>
</cp:coreProperties>
</file>